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87F" w:rsidRPr="00B03FEF" w:rsidRDefault="0064287F" w:rsidP="0064287F">
      <w:pPr>
        <w:adjustRightInd w:val="0"/>
        <w:snapToGrid w:val="0"/>
        <w:spacing w:line="640" w:lineRule="atLeast"/>
        <w:jc w:val="center"/>
        <w:rPr>
          <w:color w:val="FF0000"/>
          <w:sz w:val="44"/>
        </w:rPr>
      </w:pPr>
      <w:r>
        <w:rPr>
          <w:rFonts w:hint="eastAsia"/>
          <w:color w:val="FF0000"/>
          <w:sz w:val="48"/>
        </w:rPr>
        <w:t xml:space="preserve"> </w:t>
      </w:r>
      <w:r>
        <w:rPr>
          <w:color w:val="FF0000"/>
          <w:sz w:val="48"/>
        </w:rPr>
        <w:t xml:space="preserve"> </w:t>
      </w:r>
      <w:bookmarkStart w:id="0" w:name="_GoBack"/>
      <w:r w:rsidRPr="0055483A">
        <w:rPr>
          <w:rFonts w:hint="eastAsia"/>
          <w:color w:val="FF0000"/>
          <w:sz w:val="48"/>
        </w:rPr>
        <w:t>無妨礙公共安全逃生</w:t>
      </w:r>
      <w:r w:rsidRPr="004D0AD6">
        <w:rPr>
          <w:rFonts w:hint="eastAsia"/>
          <w:color w:val="FF0000"/>
          <w:sz w:val="48"/>
        </w:rPr>
        <w:t>切</w:t>
      </w:r>
      <w:r>
        <w:rPr>
          <w:rFonts w:hint="eastAsia"/>
          <w:color w:val="FF0000"/>
          <w:sz w:val="48"/>
        </w:rPr>
        <w:t>結書</w:t>
      </w:r>
      <w:bookmarkEnd w:id="0"/>
      <w:r>
        <w:rPr>
          <w:rFonts w:hint="eastAsia"/>
          <w:color w:val="FF0000"/>
          <w:sz w:val="48"/>
        </w:rPr>
        <w:t xml:space="preserve"> </w:t>
      </w:r>
      <w:r w:rsidRPr="00B03FEF">
        <w:rPr>
          <w:rFonts w:ascii="標楷體" w:hAnsi="標楷體" w:hint="eastAsia"/>
          <w:color w:val="0000FF"/>
          <w:sz w:val="22"/>
          <w:szCs w:val="24"/>
        </w:rPr>
        <w:t>10</w:t>
      </w:r>
      <w:r w:rsidR="00156B38">
        <w:rPr>
          <w:rFonts w:ascii="標楷體" w:hAnsi="標楷體"/>
          <w:color w:val="0000FF"/>
          <w:sz w:val="22"/>
          <w:szCs w:val="24"/>
        </w:rPr>
        <w:t>6</w:t>
      </w:r>
      <w:r w:rsidRPr="00B03FEF">
        <w:rPr>
          <w:rFonts w:ascii="標楷體" w:hAnsi="標楷體" w:hint="eastAsia"/>
          <w:color w:val="0000FF"/>
          <w:sz w:val="22"/>
          <w:szCs w:val="24"/>
        </w:rPr>
        <w:t>.</w:t>
      </w:r>
      <w:r w:rsidR="00156B38">
        <w:rPr>
          <w:rFonts w:ascii="標楷體" w:hAnsi="標楷體"/>
          <w:color w:val="0000FF"/>
          <w:sz w:val="22"/>
          <w:szCs w:val="24"/>
        </w:rPr>
        <w:t>1</w:t>
      </w:r>
      <w:r>
        <w:rPr>
          <w:rFonts w:ascii="標楷體" w:hAnsi="標楷體" w:hint="eastAsia"/>
          <w:color w:val="0000FF"/>
          <w:sz w:val="22"/>
          <w:szCs w:val="24"/>
        </w:rPr>
        <w:t>.</w:t>
      </w:r>
      <w:r w:rsidR="00156B38">
        <w:rPr>
          <w:rFonts w:ascii="標楷體" w:hAnsi="標楷體"/>
          <w:color w:val="0000FF"/>
          <w:sz w:val="22"/>
          <w:szCs w:val="24"/>
        </w:rPr>
        <w:t>4</w:t>
      </w:r>
      <w:r w:rsidRPr="00B03FEF">
        <w:rPr>
          <w:rFonts w:ascii="標楷體" w:hAnsi="標楷體" w:hint="eastAsia"/>
          <w:color w:val="FF0000"/>
          <w:sz w:val="22"/>
          <w:szCs w:val="24"/>
        </w:rPr>
        <w:t>版本</w:t>
      </w:r>
    </w:p>
    <w:tbl>
      <w:tblPr>
        <w:tblpPr w:leftFromText="180" w:rightFromText="180" w:vertAnchor="text" w:horzAnchor="margin" w:tblpXSpec="center" w:tblpY="184"/>
        <w:tblW w:w="10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555"/>
        <w:gridCol w:w="3260"/>
        <w:gridCol w:w="1134"/>
        <w:gridCol w:w="4159"/>
      </w:tblGrid>
      <w:tr w:rsidR="0064287F" w:rsidRPr="0064287F" w:rsidTr="0064287F">
        <w:trPr>
          <w:trHeight w:val="322"/>
        </w:trPr>
        <w:tc>
          <w:tcPr>
            <w:tcW w:w="1555" w:type="dxa"/>
            <w:shd w:val="clear" w:color="auto" w:fill="auto"/>
            <w:vAlign w:val="center"/>
          </w:tcPr>
          <w:p w:rsidR="00604EDB" w:rsidRPr="0064287F" w:rsidRDefault="00604EDB" w:rsidP="0064287F">
            <w:pPr>
              <w:spacing w:line="240" w:lineRule="exact"/>
              <w:jc w:val="distribute"/>
              <w:rPr>
                <w:rFonts w:ascii="標楷體" w:hAnsi="標楷體"/>
                <w:color w:val="FF0000"/>
                <w:sz w:val="24"/>
                <w:szCs w:val="24"/>
              </w:rPr>
            </w:pPr>
            <w:r w:rsidRPr="0064287F">
              <w:rPr>
                <w:rFonts w:ascii="標楷體" w:hAnsi="標楷體" w:hint="eastAsia"/>
                <w:color w:val="FF0000"/>
                <w:sz w:val="24"/>
                <w:szCs w:val="24"/>
              </w:rPr>
              <w:t>申請設置地點</w:t>
            </w:r>
          </w:p>
        </w:tc>
        <w:tc>
          <w:tcPr>
            <w:tcW w:w="8553" w:type="dxa"/>
            <w:gridSpan w:val="3"/>
            <w:shd w:val="clear" w:color="auto" w:fill="auto"/>
            <w:vAlign w:val="center"/>
          </w:tcPr>
          <w:p w:rsidR="00604EDB" w:rsidRPr="0064287F" w:rsidRDefault="00604EDB" w:rsidP="00925C8B">
            <w:pPr>
              <w:ind w:firstLineChars="50" w:firstLine="120"/>
              <w:jc w:val="both"/>
              <w:rPr>
                <w:rFonts w:ascii="標楷體" w:hAnsi="標楷體"/>
                <w:color w:val="FF0000"/>
                <w:sz w:val="24"/>
                <w:szCs w:val="24"/>
              </w:rPr>
            </w:pPr>
            <w:r w:rsidRPr="0064287F">
              <w:rPr>
                <w:rFonts w:hint="eastAsia"/>
                <w:color w:val="FF0000"/>
                <w:sz w:val="24"/>
                <w:szCs w:val="24"/>
              </w:rPr>
              <w:t>本市</w:t>
            </w:r>
            <w:r w:rsidRPr="0064287F">
              <w:rPr>
                <w:rFonts w:hint="eastAsia"/>
                <w:color w:val="FF0000"/>
                <w:sz w:val="24"/>
                <w:szCs w:val="24"/>
              </w:rPr>
              <w:t xml:space="preserve"> </w:t>
            </w:r>
            <w:r w:rsidRPr="0064287F">
              <w:rPr>
                <w:color w:val="FF0000"/>
                <w:sz w:val="24"/>
                <w:szCs w:val="24"/>
              </w:rPr>
              <w:t xml:space="preserve"> </w:t>
            </w:r>
            <w:r w:rsidRPr="0064287F">
              <w:rPr>
                <w:rFonts w:hint="eastAsia"/>
                <w:color w:val="FF0000"/>
                <w:sz w:val="24"/>
                <w:szCs w:val="24"/>
              </w:rPr>
              <w:t xml:space="preserve"> </w:t>
            </w:r>
            <w:r w:rsidRPr="0064287F">
              <w:rPr>
                <w:color w:val="FF0000"/>
                <w:sz w:val="24"/>
                <w:szCs w:val="24"/>
              </w:rPr>
              <w:t xml:space="preserve"> </w:t>
            </w:r>
            <w:r w:rsidRPr="0064287F">
              <w:rPr>
                <w:rFonts w:hint="eastAsia"/>
                <w:color w:val="FF0000"/>
                <w:sz w:val="24"/>
                <w:szCs w:val="24"/>
              </w:rPr>
              <w:t xml:space="preserve"> </w:t>
            </w:r>
            <w:r w:rsidRPr="0064287F">
              <w:rPr>
                <w:rFonts w:hint="eastAsia"/>
                <w:color w:val="FF0000"/>
                <w:sz w:val="24"/>
                <w:szCs w:val="24"/>
              </w:rPr>
              <w:t>區</w:t>
            </w:r>
            <w:r w:rsidRPr="0064287F">
              <w:rPr>
                <w:rFonts w:hint="eastAsia"/>
                <w:color w:val="FF0000"/>
                <w:sz w:val="24"/>
                <w:szCs w:val="24"/>
              </w:rPr>
              <w:t xml:space="preserve">  </w:t>
            </w:r>
            <w:r w:rsidRPr="0064287F">
              <w:rPr>
                <w:color w:val="FF0000"/>
                <w:sz w:val="24"/>
                <w:szCs w:val="24"/>
              </w:rPr>
              <w:t xml:space="preserve">   </w:t>
            </w:r>
            <w:r w:rsidRPr="0064287F">
              <w:rPr>
                <w:rFonts w:hint="eastAsia"/>
                <w:color w:val="FF0000"/>
                <w:sz w:val="24"/>
                <w:szCs w:val="24"/>
              </w:rPr>
              <w:t xml:space="preserve"> </w:t>
            </w:r>
            <w:r w:rsidRPr="0064287F">
              <w:rPr>
                <w:rFonts w:hint="eastAsia"/>
                <w:color w:val="FF0000"/>
                <w:sz w:val="24"/>
                <w:szCs w:val="24"/>
              </w:rPr>
              <w:t>路（街）</w:t>
            </w:r>
            <w:r w:rsidRPr="0064287F">
              <w:rPr>
                <w:rFonts w:hint="eastAsia"/>
                <w:color w:val="FF0000"/>
                <w:sz w:val="24"/>
                <w:szCs w:val="24"/>
              </w:rPr>
              <w:t xml:space="preserve"> </w:t>
            </w:r>
            <w:r w:rsidRPr="0064287F">
              <w:rPr>
                <w:color w:val="FF0000"/>
                <w:sz w:val="24"/>
                <w:szCs w:val="24"/>
              </w:rPr>
              <w:t xml:space="preserve"> </w:t>
            </w:r>
            <w:r w:rsidRPr="0064287F">
              <w:rPr>
                <w:rFonts w:hint="eastAsia"/>
                <w:color w:val="FF0000"/>
                <w:sz w:val="24"/>
                <w:szCs w:val="24"/>
              </w:rPr>
              <w:t xml:space="preserve">  </w:t>
            </w:r>
            <w:r w:rsidRPr="0064287F">
              <w:rPr>
                <w:rFonts w:hint="eastAsia"/>
                <w:color w:val="FF0000"/>
                <w:sz w:val="24"/>
                <w:szCs w:val="24"/>
              </w:rPr>
              <w:t>段</w:t>
            </w:r>
            <w:r w:rsidRPr="0064287F">
              <w:rPr>
                <w:rFonts w:hint="eastAsia"/>
                <w:color w:val="FF0000"/>
                <w:sz w:val="24"/>
                <w:szCs w:val="24"/>
              </w:rPr>
              <w:t xml:space="preserve"> </w:t>
            </w:r>
            <w:r w:rsidRPr="0064287F">
              <w:rPr>
                <w:color w:val="FF0000"/>
                <w:sz w:val="24"/>
                <w:szCs w:val="24"/>
              </w:rPr>
              <w:t xml:space="preserve">   </w:t>
            </w:r>
            <w:r w:rsidRPr="0064287F">
              <w:rPr>
                <w:rFonts w:hint="eastAsia"/>
                <w:color w:val="FF0000"/>
                <w:sz w:val="24"/>
                <w:szCs w:val="24"/>
              </w:rPr>
              <w:t xml:space="preserve"> </w:t>
            </w:r>
            <w:r w:rsidRPr="0064287F">
              <w:rPr>
                <w:rFonts w:hint="eastAsia"/>
                <w:color w:val="FF0000"/>
                <w:sz w:val="24"/>
                <w:szCs w:val="24"/>
              </w:rPr>
              <w:t>巷</w:t>
            </w:r>
            <w:r w:rsidRPr="0064287F">
              <w:rPr>
                <w:rFonts w:hint="eastAsia"/>
                <w:color w:val="FF0000"/>
                <w:sz w:val="24"/>
                <w:szCs w:val="24"/>
              </w:rPr>
              <w:t xml:space="preserve"> </w:t>
            </w:r>
            <w:r w:rsidRPr="0064287F">
              <w:rPr>
                <w:color w:val="FF0000"/>
                <w:sz w:val="24"/>
                <w:szCs w:val="24"/>
              </w:rPr>
              <w:t xml:space="preserve">   </w:t>
            </w:r>
            <w:r w:rsidRPr="0064287F">
              <w:rPr>
                <w:rFonts w:hint="eastAsia"/>
                <w:color w:val="FF0000"/>
                <w:sz w:val="24"/>
                <w:szCs w:val="24"/>
              </w:rPr>
              <w:t xml:space="preserve"> </w:t>
            </w:r>
            <w:r w:rsidRPr="0064287F">
              <w:rPr>
                <w:rFonts w:hint="eastAsia"/>
                <w:color w:val="FF0000"/>
                <w:sz w:val="24"/>
                <w:szCs w:val="24"/>
              </w:rPr>
              <w:t>弄</w:t>
            </w:r>
            <w:r w:rsidRPr="0064287F">
              <w:rPr>
                <w:rFonts w:hint="eastAsia"/>
                <w:color w:val="FF0000"/>
                <w:sz w:val="24"/>
                <w:szCs w:val="24"/>
              </w:rPr>
              <w:t xml:space="preserve"> </w:t>
            </w:r>
            <w:r w:rsidRPr="0064287F">
              <w:rPr>
                <w:color w:val="FF0000"/>
                <w:sz w:val="24"/>
                <w:szCs w:val="24"/>
              </w:rPr>
              <w:t xml:space="preserve">  </w:t>
            </w:r>
            <w:r w:rsidRPr="0064287F">
              <w:rPr>
                <w:rFonts w:hint="eastAsia"/>
                <w:color w:val="FF0000"/>
                <w:sz w:val="24"/>
                <w:szCs w:val="24"/>
              </w:rPr>
              <w:t xml:space="preserve">  </w:t>
            </w:r>
            <w:r w:rsidRPr="0064287F">
              <w:rPr>
                <w:rFonts w:hint="eastAsia"/>
                <w:color w:val="FF0000"/>
                <w:sz w:val="24"/>
                <w:szCs w:val="24"/>
              </w:rPr>
              <w:t>號之</w:t>
            </w:r>
            <w:r w:rsidRPr="0064287F">
              <w:rPr>
                <w:rFonts w:hint="eastAsia"/>
                <w:color w:val="FF0000"/>
                <w:sz w:val="24"/>
                <w:szCs w:val="24"/>
              </w:rPr>
              <w:t xml:space="preserve"> </w:t>
            </w:r>
            <w:r w:rsidRPr="0064287F">
              <w:rPr>
                <w:color w:val="FF0000"/>
                <w:sz w:val="24"/>
                <w:szCs w:val="24"/>
              </w:rPr>
              <w:t xml:space="preserve">   </w:t>
            </w:r>
            <w:r w:rsidRPr="0064287F">
              <w:rPr>
                <w:color w:val="FF0000"/>
                <w:sz w:val="24"/>
                <w:szCs w:val="24"/>
              </w:rPr>
              <w:t>樓</w:t>
            </w:r>
            <w:r w:rsidRPr="0064287F">
              <w:rPr>
                <w:rFonts w:hint="eastAsia"/>
                <w:color w:val="FF0000"/>
                <w:sz w:val="24"/>
                <w:szCs w:val="24"/>
              </w:rPr>
              <w:t>層</w:t>
            </w:r>
          </w:p>
        </w:tc>
      </w:tr>
      <w:tr w:rsidR="0064287F" w:rsidRPr="0064287F" w:rsidTr="0064287F">
        <w:trPr>
          <w:trHeight w:val="392"/>
        </w:trPr>
        <w:tc>
          <w:tcPr>
            <w:tcW w:w="1555" w:type="dxa"/>
            <w:shd w:val="clear" w:color="auto" w:fill="auto"/>
            <w:vAlign w:val="center"/>
          </w:tcPr>
          <w:p w:rsidR="00604EDB" w:rsidRPr="0064287F" w:rsidRDefault="00F32FA3" w:rsidP="0064287F">
            <w:pPr>
              <w:spacing w:line="240" w:lineRule="exact"/>
              <w:jc w:val="distribute"/>
              <w:rPr>
                <w:rFonts w:ascii="標楷體" w:hAnsi="標楷體"/>
                <w:color w:val="FF0000"/>
                <w:sz w:val="24"/>
                <w:szCs w:val="24"/>
              </w:rPr>
            </w:pPr>
            <w:r>
              <w:rPr>
                <w:rFonts w:ascii="標楷體" w:hAnsi="標楷體" w:hint="eastAsia"/>
                <w:color w:val="FF0000"/>
                <w:sz w:val="24"/>
                <w:szCs w:val="24"/>
              </w:rPr>
              <w:t>坐</w:t>
            </w:r>
            <w:r w:rsidR="00604EDB" w:rsidRPr="0064287F">
              <w:rPr>
                <w:rFonts w:ascii="標楷體" w:hAnsi="標楷體" w:hint="eastAsia"/>
                <w:color w:val="FF0000"/>
                <w:sz w:val="24"/>
                <w:szCs w:val="24"/>
              </w:rPr>
              <w:t>落地號</w:t>
            </w:r>
          </w:p>
        </w:tc>
        <w:tc>
          <w:tcPr>
            <w:tcW w:w="8553" w:type="dxa"/>
            <w:gridSpan w:val="3"/>
            <w:shd w:val="clear" w:color="auto" w:fill="auto"/>
            <w:vAlign w:val="center"/>
          </w:tcPr>
          <w:p w:rsidR="00604EDB" w:rsidRPr="0064287F" w:rsidRDefault="00604EDB" w:rsidP="00925C8B">
            <w:pPr>
              <w:spacing w:line="380" w:lineRule="exact"/>
              <w:jc w:val="both"/>
              <w:rPr>
                <w:rFonts w:ascii="標楷體" w:hAnsi="標楷體" w:cs="新細明體"/>
                <w:color w:val="FF0000"/>
                <w:kern w:val="0"/>
                <w:sz w:val="24"/>
                <w:szCs w:val="24"/>
              </w:rPr>
            </w:pPr>
            <w:r w:rsidRPr="0064287F">
              <w:rPr>
                <w:rFonts w:ascii="標楷體" w:hAnsi="標楷體" w:cs="新細明體" w:hint="eastAsia"/>
                <w:color w:val="FF0000"/>
                <w:kern w:val="0"/>
                <w:sz w:val="24"/>
                <w:szCs w:val="24"/>
              </w:rPr>
              <w:t xml:space="preserve"> </w:t>
            </w:r>
            <w:r w:rsidRPr="0064287F">
              <w:rPr>
                <w:rFonts w:ascii="標楷體" w:hAnsi="標楷體" w:cs="新細明體"/>
                <w:color w:val="FF0000"/>
                <w:kern w:val="0"/>
                <w:sz w:val="24"/>
                <w:szCs w:val="24"/>
              </w:rPr>
              <w:t xml:space="preserve">                                                        地號</w:t>
            </w:r>
            <w:r w:rsidRPr="0064287F">
              <w:rPr>
                <w:rFonts w:ascii="標楷體" w:hAnsi="標楷體" w:cs="新細明體" w:hint="eastAsia"/>
                <w:color w:val="FF0000"/>
                <w:kern w:val="0"/>
                <w:sz w:val="24"/>
                <w:szCs w:val="24"/>
              </w:rPr>
              <w:t xml:space="preserve">等 </w:t>
            </w:r>
            <w:r w:rsidRPr="0064287F">
              <w:rPr>
                <w:rFonts w:ascii="標楷體" w:hAnsi="標楷體" w:cs="新細明體"/>
                <w:color w:val="FF0000"/>
                <w:kern w:val="0"/>
                <w:sz w:val="24"/>
                <w:szCs w:val="24"/>
              </w:rPr>
              <w:t xml:space="preserve">  筆</w:t>
            </w:r>
          </w:p>
        </w:tc>
      </w:tr>
      <w:tr w:rsidR="0064287F" w:rsidRPr="0064287F" w:rsidTr="0064287F">
        <w:trPr>
          <w:trHeight w:val="838"/>
        </w:trPr>
        <w:tc>
          <w:tcPr>
            <w:tcW w:w="1555" w:type="dxa"/>
            <w:shd w:val="clear" w:color="auto" w:fill="auto"/>
            <w:vAlign w:val="center"/>
          </w:tcPr>
          <w:p w:rsidR="00631D14" w:rsidRPr="0064287F" w:rsidRDefault="00631D14" w:rsidP="0064287F">
            <w:pPr>
              <w:spacing w:line="240" w:lineRule="exact"/>
              <w:jc w:val="distribute"/>
              <w:rPr>
                <w:color w:val="FF0000"/>
                <w:sz w:val="24"/>
                <w:szCs w:val="24"/>
              </w:rPr>
            </w:pPr>
            <w:r w:rsidRPr="0064287F">
              <w:rPr>
                <w:rFonts w:hint="eastAsia"/>
                <w:color w:val="FF0000"/>
                <w:sz w:val="24"/>
                <w:szCs w:val="24"/>
              </w:rPr>
              <w:t>違章及</w:t>
            </w:r>
          </w:p>
          <w:p w:rsidR="00604EDB" w:rsidRPr="0064287F" w:rsidRDefault="00631D14" w:rsidP="0064287F">
            <w:pPr>
              <w:spacing w:line="240" w:lineRule="exact"/>
              <w:jc w:val="distribute"/>
              <w:rPr>
                <w:rFonts w:ascii="標楷體" w:hAnsi="標楷體"/>
                <w:color w:val="FF0000"/>
                <w:sz w:val="24"/>
                <w:szCs w:val="24"/>
              </w:rPr>
            </w:pPr>
            <w:r w:rsidRPr="0064287F">
              <w:rPr>
                <w:rFonts w:hint="eastAsia"/>
                <w:color w:val="FF0000"/>
                <w:sz w:val="24"/>
                <w:szCs w:val="24"/>
              </w:rPr>
              <w:t>廣告物</w:t>
            </w:r>
          </w:p>
        </w:tc>
        <w:tc>
          <w:tcPr>
            <w:tcW w:w="3260" w:type="dxa"/>
            <w:shd w:val="clear" w:color="auto" w:fill="auto"/>
            <w:vAlign w:val="center"/>
          </w:tcPr>
          <w:p w:rsidR="00604EDB" w:rsidRDefault="00631D14" w:rsidP="007B0416">
            <w:pPr>
              <w:spacing w:line="320" w:lineRule="exact"/>
              <w:ind w:leftChars="-12" w:left="-1" w:rightChars="108" w:right="302" w:hangingChars="15" w:hanging="33"/>
              <w:jc w:val="both"/>
              <w:rPr>
                <w:rFonts w:ascii="標楷體" w:hAnsi="標楷體" w:cs="新細明體"/>
                <w:color w:val="FF0000"/>
                <w:kern w:val="0"/>
                <w:sz w:val="22"/>
              </w:rPr>
            </w:pPr>
            <w:r w:rsidRPr="007B0416">
              <w:rPr>
                <w:rFonts w:ascii="標楷體" w:hAnsi="標楷體" w:cs="新細明體" w:hint="eastAsia"/>
                <w:color w:val="FF0000"/>
                <w:kern w:val="0"/>
                <w:sz w:val="22"/>
              </w:rPr>
              <w:t>本人具切結申請範圍內現況： □有</w:t>
            </w:r>
            <w:r w:rsidRPr="007B0416">
              <w:rPr>
                <w:rFonts w:ascii="標楷體" w:hAnsi="標楷體" w:cs="新細明體"/>
                <w:color w:val="FF0000"/>
                <w:kern w:val="0"/>
                <w:sz w:val="22"/>
              </w:rPr>
              <w:t>違章建築</w:t>
            </w:r>
            <w:r w:rsidRPr="007B0416">
              <w:rPr>
                <w:rFonts w:ascii="標楷體" w:hAnsi="標楷體" w:cs="新細明體" w:hint="eastAsia"/>
                <w:color w:val="FF0000"/>
                <w:kern w:val="0"/>
                <w:sz w:val="22"/>
              </w:rPr>
              <w:t>；□</w:t>
            </w:r>
            <w:r w:rsidRPr="007B0416">
              <w:rPr>
                <w:rFonts w:ascii="標楷體" w:hAnsi="標楷體" w:cs="新細明體"/>
                <w:color w:val="FF0000"/>
                <w:kern w:val="0"/>
                <w:sz w:val="22"/>
              </w:rPr>
              <w:t>有廣告物</w:t>
            </w:r>
            <w:r w:rsidRPr="007B0416">
              <w:rPr>
                <w:rFonts w:ascii="標楷體" w:hAnsi="標楷體" w:cs="新細明體" w:hint="eastAsia"/>
                <w:color w:val="FF0000"/>
                <w:kern w:val="0"/>
                <w:sz w:val="22"/>
              </w:rPr>
              <w:t>。</w:t>
            </w:r>
          </w:p>
          <w:p w:rsidR="00156B38" w:rsidRPr="007B0416" w:rsidRDefault="00156B38" w:rsidP="00156B38">
            <w:pPr>
              <w:spacing w:line="320" w:lineRule="exact"/>
              <w:ind w:leftChars="-12" w:left="217" w:rightChars="108" w:right="302" w:hangingChars="114" w:hanging="251"/>
              <w:jc w:val="both"/>
              <w:rPr>
                <w:rFonts w:ascii="標楷體" w:hAnsi="標楷體" w:cs="新細明體"/>
                <w:color w:val="FF0000"/>
                <w:kern w:val="0"/>
                <w:sz w:val="22"/>
              </w:rPr>
            </w:pPr>
            <w:r w:rsidRPr="007B0416">
              <w:rPr>
                <w:rFonts w:ascii="標楷體" w:hAnsi="標楷體" w:cs="新細明體" w:hint="eastAsia"/>
                <w:color w:val="FF0000"/>
                <w:kern w:val="0"/>
                <w:sz w:val="22"/>
              </w:rPr>
              <w:t>□</w:t>
            </w:r>
            <w:r>
              <w:rPr>
                <w:rFonts w:ascii="標楷體" w:hAnsi="標楷體" w:cs="新細明體" w:hint="eastAsia"/>
                <w:color w:val="FF0000"/>
                <w:kern w:val="0"/>
                <w:sz w:val="22"/>
              </w:rPr>
              <w:t>已檢附違建（含</w:t>
            </w:r>
            <w:r>
              <w:rPr>
                <w:rFonts w:ascii="標楷體" w:hAnsi="標楷體" w:cs="新細明體"/>
                <w:color w:val="FF0000"/>
                <w:kern w:val="0"/>
                <w:sz w:val="22"/>
              </w:rPr>
              <w:t>廣告物</w:t>
            </w:r>
            <w:r>
              <w:rPr>
                <w:rFonts w:ascii="標楷體" w:hAnsi="標楷體" w:cs="新細明體" w:hint="eastAsia"/>
                <w:color w:val="FF0000"/>
                <w:kern w:val="0"/>
                <w:sz w:val="22"/>
              </w:rPr>
              <w:t>）位置圖說由都發局查報違建。</w:t>
            </w:r>
          </w:p>
        </w:tc>
        <w:tc>
          <w:tcPr>
            <w:tcW w:w="1134" w:type="dxa"/>
            <w:shd w:val="clear" w:color="auto" w:fill="auto"/>
            <w:vAlign w:val="center"/>
          </w:tcPr>
          <w:p w:rsidR="00604EDB" w:rsidRPr="0064287F" w:rsidRDefault="00604EDB" w:rsidP="00925C8B">
            <w:pPr>
              <w:spacing w:line="240" w:lineRule="exact"/>
              <w:jc w:val="center"/>
              <w:rPr>
                <w:rFonts w:ascii="標楷體" w:hAnsi="標楷體" w:cs="新細明體"/>
                <w:color w:val="FF0000"/>
                <w:kern w:val="0"/>
                <w:sz w:val="24"/>
                <w:szCs w:val="24"/>
              </w:rPr>
            </w:pPr>
            <w:r w:rsidRPr="0064287F">
              <w:rPr>
                <w:rFonts w:ascii="標楷體" w:hAnsi="標楷體" w:hint="eastAsia"/>
                <w:color w:val="FF0000"/>
                <w:sz w:val="24"/>
                <w:szCs w:val="24"/>
              </w:rPr>
              <w:t>使用執照</w:t>
            </w:r>
          </w:p>
        </w:tc>
        <w:tc>
          <w:tcPr>
            <w:tcW w:w="4159" w:type="dxa"/>
            <w:shd w:val="clear" w:color="auto" w:fill="auto"/>
            <w:vAlign w:val="center"/>
          </w:tcPr>
          <w:p w:rsidR="00604EDB" w:rsidRPr="0064287F" w:rsidRDefault="00604EDB" w:rsidP="00925C8B">
            <w:pPr>
              <w:spacing w:line="380" w:lineRule="exact"/>
              <w:jc w:val="both"/>
              <w:rPr>
                <w:rFonts w:ascii="標楷體" w:hAnsi="標楷體" w:cs="新細明體"/>
                <w:color w:val="FF0000"/>
                <w:kern w:val="0"/>
                <w:sz w:val="24"/>
                <w:szCs w:val="24"/>
              </w:rPr>
            </w:pPr>
            <w:r w:rsidRPr="0064287F">
              <w:rPr>
                <w:rFonts w:hint="eastAsia"/>
                <w:color w:val="FF0000"/>
                <w:sz w:val="24"/>
                <w:szCs w:val="24"/>
              </w:rPr>
              <w:t>本案□</w:t>
            </w:r>
            <w:r w:rsidRPr="0064287F">
              <w:rPr>
                <w:rFonts w:ascii="標楷體" w:hAnsi="標楷體" w:cs="新細明體" w:hint="eastAsia"/>
                <w:color w:val="FF0000"/>
                <w:kern w:val="0"/>
                <w:sz w:val="24"/>
                <w:szCs w:val="24"/>
              </w:rPr>
              <w:t>有使照；</w:t>
            </w:r>
            <w:r w:rsidRPr="0064287F">
              <w:rPr>
                <w:rFonts w:hint="eastAsia"/>
                <w:color w:val="FF0000"/>
                <w:sz w:val="24"/>
                <w:szCs w:val="24"/>
              </w:rPr>
              <w:t>□</w:t>
            </w:r>
            <w:r w:rsidRPr="0064287F">
              <w:rPr>
                <w:rFonts w:ascii="標楷體" w:hAnsi="標楷體" w:cs="新細明體"/>
                <w:color w:val="FF0000"/>
                <w:kern w:val="0"/>
                <w:sz w:val="24"/>
                <w:szCs w:val="24"/>
              </w:rPr>
              <w:t>無使照</w:t>
            </w:r>
          </w:p>
          <w:p w:rsidR="00604EDB" w:rsidRPr="0064287F" w:rsidRDefault="00604EDB" w:rsidP="00925C8B">
            <w:pPr>
              <w:spacing w:line="380" w:lineRule="exact"/>
              <w:jc w:val="both"/>
              <w:rPr>
                <w:rFonts w:ascii="標楷體" w:hAnsi="標楷體" w:cs="新細明體"/>
                <w:color w:val="FF0000"/>
                <w:kern w:val="0"/>
                <w:sz w:val="24"/>
                <w:szCs w:val="24"/>
              </w:rPr>
            </w:pPr>
            <w:r w:rsidRPr="0064287F">
              <w:rPr>
                <w:rFonts w:ascii="標楷體" w:hAnsi="標楷體" w:hint="eastAsia"/>
                <w:color w:val="FF0000"/>
                <w:sz w:val="24"/>
                <w:szCs w:val="24"/>
              </w:rPr>
              <w:t xml:space="preserve">（ </w:t>
            </w:r>
            <w:r w:rsidRPr="0064287F">
              <w:rPr>
                <w:rFonts w:ascii="標楷體" w:hAnsi="標楷體"/>
                <w:color w:val="FF0000"/>
                <w:sz w:val="24"/>
                <w:szCs w:val="24"/>
              </w:rPr>
              <w:t xml:space="preserve"> </w:t>
            </w:r>
            <w:r w:rsidRPr="0064287F">
              <w:rPr>
                <w:rFonts w:ascii="標楷體" w:hAnsi="標楷體" w:hint="eastAsia"/>
                <w:color w:val="FF0000"/>
                <w:sz w:val="24"/>
                <w:szCs w:val="24"/>
              </w:rPr>
              <w:t xml:space="preserve">） </w:t>
            </w:r>
            <w:r w:rsidRPr="0064287F">
              <w:rPr>
                <w:rFonts w:ascii="標楷體" w:hAnsi="標楷體"/>
                <w:color w:val="FF0000"/>
                <w:sz w:val="24"/>
                <w:szCs w:val="24"/>
              </w:rPr>
              <w:t xml:space="preserve">    </w:t>
            </w:r>
            <w:proofErr w:type="gramStart"/>
            <w:r w:rsidRPr="0064287F">
              <w:rPr>
                <w:rFonts w:ascii="標楷體" w:hAnsi="標楷體" w:hint="eastAsia"/>
                <w:color w:val="FF0000"/>
                <w:sz w:val="24"/>
                <w:szCs w:val="24"/>
              </w:rPr>
              <w:t>建使字</w:t>
            </w:r>
            <w:proofErr w:type="gramEnd"/>
            <w:r w:rsidRPr="0064287F">
              <w:rPr>
                <w:rFonts w:ascii="標楷體" w:hAnsi="標楷體" w:hint="eastAsia"/>
                <w:color w:val="FF0000"/>
                <w:sz w:val="24"/>
                <w:szCs w:val="24"/>
              </w:rPr>
              <w:t>第        號</w:t>
            </w:r>
          </w:p>
        </w:tc>
      </w:tr>
      <w:tr w:rsidR="0064287F" w:rsidRPr="0064287F" w:rsidTr="0064287F">
        <w:trPr>
          <w:trHeight w:val="980"/>
        </w:trPr>
        <w:tc>
          <w:tcPr>
            <w:tcW w:w="1555" w:type="dxa"/>
            <w:shd w:val="clear" w:color="auto" w:fill="auto"/>
            <w:vAlign w:val="center"/>
          </w:tcPr>
          <w:p w:rsidR="00604EDB" w:rsidRPr="0064287F" w:rsidRDefault="0064287F" w:rsidP="0064287F">
            <w:pPr>
              <w:spacing w:line="320" w:lineRule="exact"/>
              <w:ind w:left="1"/>
              <w:jc w:val="distribute"/>
              <w:rPr>
                <w:color w:val="FF0000"/>
                <w:sz w:val="24"/>
                <w:szCs w:val="24"/>
              </w:rPr>
            </w:pPr>
            <w:r w:rsidRPr="0064287F">
              <w:rPr>
                <w:rFonts w:hint="eastAsia"/>
                <w:color w:val="FF0000"/>
                <w:sz w:val="24"/>
                <w:szCs w:val="24"/>
              </w:rPr>
              <w:t>切結</w:t>
            </w:r>
          </w:p>
        </w:tc>
        <w:tc>
          <w:tcPr>
            <w:tcW w:w="8553" w:type="dxa"/>
            <w:gridSpan w:val="3"/>
            <w:shd w:val="clear" w:color="auto" w:fill="auto"/>
            <w:vAlign w:val="center"/>
          </w:tcPr>
          <w:p w:rsidR="00604EDB" w:rsidRPr="007B0416" w:rsidRDefault="00631D14" w:rsidP="0064287F">
            <w:pPr>
              <w:spacing w:line="320" w:lineRule="exact"/>
              <w:ind w:leftChars="-12" w:left="-1" w:rightChars="108" w:right="302" w:hangingChars="15" w:hanging="33"/>
              <w:jc w:val="both"/>
              <w:rPr>
                <w:color w:val="FF0000"/>
                <w:sz w:val="22"/>
              </w:rPr>
            </w:pPr>
            <w:r w:rsidRPr="007B0416">
              <w:rPr>
                <w:rFonts w:ascii="標楷體" w:hAnsi="標楷體" w:hint="eastAsia"/>
                <w:color w:val="FF0000"/>
                <w:sz w:val="22"/>
              </w:rPr>
              <w:t>違</w:t>
            </w:r>
            <w:r w:rsidRPr="007B0416">
              <w:rPr>
                <w:rFonts w:ascii="標楷體" w:hAnsi="標楷體" w:cs="新細明體" w:hint="eastAsia"/>
                <w:color w:val="FF0000"/>
                <w:kern w:val="0"/>
                <w:sz w:val="22"/>
              </w:rPr>
              <w:t>章建築</w:t>
            </w:r>
            <w:r w:rsidR="0064287F" w:rsidRPr="007B0416">
              <w:rPr>
                <w:rFonts w:ascii="標楷體" w:hAnsi="標楷體" w:cs="新細明體" w:hint="eastAsia"/>
                <w:color w:val="FF0000"/>
                <w:kern w:val="0"/>
                <w:sz w:val="22"/>
              </w:rPr>
              <w:t>（含</w:t>
            </w:r>
            <w:r w:rsidR="0064287F" w:rsidRPr="007B0416">
              <w:rPr>
                <w:rFonts w:ascii="標楷體" w:hAnsi="標楷體" w:cs="新細明體"/>
                <w:color w:val="FF0000"/>
                <w:kern w:val="0"/>
                <w:sz w:val="22"/>
              </w:rPr>
              <w:t>廣告物</w:t>
            </w:r>
            <w:r w:rsidR="0064287F" w:rsidRPr="007B0416">
              <w:rPr>
                <w:rFonts w:ascii="標楷體" w:hAnsi="標楷體" w:cs="新細明體" w:hint="eastAsia"/>
                <w:color w:val="FF0000"/>
                <w:kern w:val="0"/>
                <w:sz w:val="22"/>
              </w:rPr>
              <w:t>）</w:t>
            </w:r>
            <w:r w:rsidRPr="007B0416">
              <w:rPr>
                <w:rFonts w:ascii="標楷體" w:hAnsi="標楷體" w:cs="新細明體" w:hint="eastAsia"/>
                <w:color w:val="FF0000"/>
                <w:kern w:val="0"/>
                <w:sz w:val="22"/>
              </w:rPr>
              <w:t>已依105年8月26日</w:t>
            </w:r>
            <w:proofErr w:type="gramStart"/>
            <w:r w:rsidRPr="007B0416">
              <w:rPr>
                <w:rFonts w:ascii="標楷體" w:hAnsi="標楷體" w:cs="新細明體" w:hint="eastAsia"/>
                <w:color w:val="FF0000"/>
                <w:kern w:val="0"/>
                <w:sz w:val="22"/>
              </w:rPr>
              <w:t>府授都</w:t>
            </w:r>
            <w:proofErr w:type="gramEnd"/>
            <w:r w:rsidRPr="007B0416">
              <w:rPr>
                <w:rFonts w:ascii="標楷體" w:hAnsi="標楷體" w:cs="新細明體" w:hint="eastAsia"/>
                <w:color w:val="FF0000"/>
                <w:kern w:val="0"/>
                <w:sz w:val="22"/>
              </w:rPr>
              <w:t>管字</w:t>
            </w:r>
            <w:proofErr w:type="gramStart"/>
            <w:r w:rsidRPr="007B0416">
              <w:rPr>
                <w:rFonts w:ascii="標楷體" w:hAnsi="標楷體" w:cs="新細明體" w:hint="eastAsia"/>
                <w:color w:val="FF0000"/>
                <w:kern w:val="0"/>
                <w:sz w:val="22"/>
              </w:rPr>
              <w:t>第1050186183號函訂定</w:t>
            </w:r>
            <w:proofErr w:type="gramEnd"/>
            <w:r w:rsidRPr="007B0416">
              <w:rPr>
                <w:rFonts w:ascii="標楷體" w:hAnsi="標楷體" w:cs="新細明體" w:hint="eastAsia"/>
                <w:color w:val="FF0000"/>
                <w:kern w:val="0"/>
                <w:sz w:val="22"/>
              </w:rPr>
              <w:t>之「</w:t>
            </w:r>
            <w:proofErr w:type="gramStart"/>
            <w:r w:rsidRPr="007B0416">
              <w:rPr>
                <w:rFonts w:ascii="標楷體" w:hAnsi="標楷體" w:cs="新細明體" w:hint="eastAsia"/>
                <w:color w:val="FF0000"/>
                <w:kern w:val="0"/>
                <w:sz w:val="22"/>
              </w:rPr>
              <w:t>臺</w:t>
            </w:r>
            <w:proofErr w:type="gramEnd"/>
            <w:r w:rsidRPr="007B0416">
              <w:rPr>
                <w:rFonts w:ascii="標楷體" w:hAnsi="標楷體" w:cs="新細明體" w:hint="eastAsia"/>
                <w:color w:val="FF0000"/>
                <w:kern w:val="0"/>
                <w:sz w:val="22"/>
              </w:rPr>
              <w:t>中市建築物變更使用執照違章建築處理原則」檢討如下表，無妨害公共安全、無阻礙避難逃生及消防救災。</w:t>
            </w:r>
          </w:p>
        </w:tc>
      </w:tr>
    </w:tbl>
    <w:p w:rsidR="0064287F" w:rsidRDefault="0064287F" w:rsidP="00604EDB">
      <w:pPr>
        <w:snapToGrid w:val="0"/>
        <w:spacing w:line="420" w:lineRule="exact"/>
        <w:rPr>
          <w:szCs w:val="28"/>
        </w:rPr>
      </w:pPr>
    </w:p>
    <w:tbl>
      <w:tblPr>
        <w:tblpPr w:leftFromText="180" w:rightFromText="180" w:vertAnchor="text" w:horzAnchor="margin" w:tblpY="184"/>
        <w:tblW w:w="10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508"/>
        <w:gridCol w:w="6433"/>
        <w:gridCol w:w="3167"/>
      </w:tblGrid>
      <w:tr w:rsidR="0064287F" w:rsidRPr="00D42B13" w:rsidTr="007B0416">
        <w:trPr>
          <w:trHeight w:val="322"/>
        </w:trPr>
        <w:tc>
          <w:tcPr>
            <w:tcW w:w="508" w:type="dxa"/>
            <w:vAlign w:val="center"/>
          </w:tcPr>
          <w:p w:rsidR="0064287F" w:rsidRPr="00D42B13" w:rsidRDefault="0064287F" w:rsidP="009C24FA">
            <w:pPr>
              <w:jc w:val="center"/>
              <w:rPr>
                <w:rFonts w:ascii="標楷體" w:hAnsi="標楷體"/>
                <w:color w:val="FF0000"/>
                <w:sz w:val="22"/>
              </w:rPr>
            </w:pPr>
            <w:r w:rsidRPr="00D42B13">
              <w:rPr>
                <w:rFonts w:ascii="標楷體" w:hAnsi="標楷體" w:hint="eastAsia"/>
                <w:color w:val="FF0000"/>
                <w:sz w:val="22"/>
              </w:rPr>
              <w:t>項次</w:t>
            </w:r>
          </w:p>
        </w:tc>
        <w:tc>
          <w:tcPr>
            <w:tcW w:w="6433" w:type="dxa"/>
            <w:vAlign w:val="center"/>
          </w:tcPr>
          <w:p w:rsidR="0064287F" w:rsidRPr="00D42B13" w:rsidRDefault="0064287F" w:rsidP="009C24FA">
            <w:pPr>
              <w:jc w:val="center"/>
              <w:rPr>
                <w:rFonts w:ascii="標楷體" w:hAnsi="標楷體"/>
                <w:color w:val="FF0000"/>
                <w:sz w:val="22"/>
              </w:rPr>
            </w:pPr>
            <w:r>
              <w:rPr>
                <w:rFonts w:ascii="標楷體" w:hAnsi="標楷體" w:hint="eastAsia"/>
                <w:color w:val="FF0000"/>
                <w:sz w:val="22"/>
              </w:rPr>
              <w:t>檢討</w:t>
            </w:r>
            <w:r w:rsidRPr="00D42B13">
              <w:rPr>
                <w:rFonts w:ascii="標楷體" w:hAnsi="標楷體" w:hint="eastAsia"/>
                <w:color w:val="FF0000"/>
                <w:sz w:val="22"/>
              </w:rPr>
              <w:t>項目</w:t>
            </w:r>
          </w:p>
        </w:tc>
        <w:tc>
          <w:tcPr>
            <w:tcW w:w="3167" w:type="dxa"/>
            <w:vAlign w:val="center"/>
          </w:tcPr>
          <w:p w:rsidR="0064287F" w:rsidRPr="00D42B13" w:rsidRDefault="0064287F" w:rsidP="009C24FA">
            <w:pPr>
              <w:jc w:val="center"/>
              <w:rPr>
                <w:rFonts w:ascii="標楷體" w:hAnsi="標楷體"/>
                <w:color w:val="FF0000"/>
                <w:sz w:val="22"/>
              </w:rPr>
            </w:pPr>
            <w:r>
              <w:rPr>
                <w:rFonts w:ascii="標楷體" w:hAnsi="標楷體" w:hint="eastAsia"/>
                <w:color w:val="FF0000"/>
                <w:sz w:val="22"/>
              </w:rPr>
              <w:t>檢討</w:t>
            </w:r>
            <w:r w:rsidRPr="00D42B13">
              <w:rPr>
                <w:rFonts w:ascii="標楷體" w:hAnsi="標楷體" w:hint="eastAsia"/>
                <w:color w:val="FF0000"/>
                <w:sz w:val="22"/>
              </w:rPr>
              <w:t>結果</w:t>
            </w:r>
          </w:p>
        </w:tc>
      </w:tr>
      <w:tr w:rsidR="0064287F" w:rsidRPr="00D42B13" w:rsidTr="007B0416">
        <w:trPr>
          <w:trHeight w:val="314"/>
        </w:trPr>
        <w:tc>
          <w:tcPr>
            <w:tcW w:w="508" w:type="dxa"/>
            <w:vAlign w:val="center"/>
          </w:tcPr>
          <w:p w:rsidR="0064287F" w:rsidRPr="00D42B13" w:rsidRDefault="0064287F" w:rsidP="009C24FA">
            <w:pPr>
              <w:widowControl/>
              <w:spacing w:line="500" w:lineRule="exact"/>
              <w:jc w:val="center"/>
              <w:rPr>
                <w:rFonts w:ascii="標楷體" w:hAnsi="標楷體" w:cs="新細明體"/>
                <w:color w:val="FF0000"/>
                <w:kern w:val="0"/>
                <w:sz w:val="22"/>
              </w:rPr>
            </w:pPr>
            <w:r w:rsidRPr="00D42B13">
              <w:rPr>
                <w:rFonts w:ascii="標楷體" w:hAnsi="標楷體" w:cs="新細明體" w:hint="eastAsia"/>
                <w:color w:val="FF0000"/>
                <w:kern w:val="0"/>
                <w:sz w:val="22"/>
              </w:rPr>
              <w:t>1</w:t>
            </w:r>
          </w:p>
        </w:tc>
        <w:tc>
          <w:tcPr>
            <w:tcW w:w="6433" w:type="dxa"/>
            <w:vAlign w:val="center"/>
          </w:tcPr>
          <w:p w:rsidR="0064287F" w:rsidRPr="00B269B3" w:rsidRDefault="0064287F" w:rsidP="00156B38">
            <w:pPr>
              <w:spacing w:line="240" w:lineRule="exact"/>
              <w:rPr>
                <w:rFonts w:ascii="標楷體" w:hAnsi="標楷體" w:cs="新細明體"/>
                <w:color w:val="FF0000"/>
                <w:kern w:val="0"/>
                <w:sz w:val="20"/>
              </w:rPr>
            </w:pPr>
            <w:r w:rsidRPr="00ED08FC">
              <w:rPr>
                <w:rFonts w:ascii="標楷體" w:hAnsi="標楷體" w:cs="新細明體"/>
                <w:color w:val="FF0000"/>
                <w:kern w:val="0"/>
                <w:sz w:val="22"/>
              </w:rPr>
              <w:t>屬維護公共安全方案營建管理執行計畫中之第一、二順序執行對象。(</w:t>
            </w:r>
            <w:proofErr w:type="gramStart"/>
            <w:r w:rsidRPr="00ED08FC">
              <w:rPr>
                <w:rFonts w:ascii="標楷體" w:hAnsi="標楷體" w:cs="新細明體"/>
                <w:color w:val="FF0000"/>
                <w:kern w:val="0"/>
                <w:sz w:val="20"/>
              </w:rPr>
              <w:t>註</w:t>
            </w:r>
            <w:proofErr w:type="gramEnd"/>
            <w:r w:rsidRPr="00ED08FC">
              <w:rPr>
                <w:rFonts w:ascii="標楷體" w:hAnsi="標楷體" w:cs="新細明體"/>
                <w:color w:val="FF0000"/>
                <w:kern w:val="0"/>
                <w:sz w:val="20"/>
              </w:rPr>
              <w:t>：第一順序：A1、B1、B2、B3、B4等類組。第二順序：D1、D5、F2、F3、H1等類組。)</w:t>
            </w:r>
          </w:p>
        </w:tc>
        <w:tc>
          <w:tcPr>
            <w:tcW w:w="3167" w:type="dxa"/>
          </w:tcPr>
          <w:p w:rsidR="00156B38" w:rsidRDefault="0064287F" w:rsidP="00156B38">
            <w:pPr>
              <w:widowControl/>
              <w:spacing w:line="300" w:lineRule="exact"/>
              <w:ind w:left="231" w:hangingChars="105" w:hanging="231"/>
              <w:jc w:val="both"/>
              <w:rPr>
                <w:rFonts w:ascii="標楷體" w:hAnsi="標楷體" w:cs="新細明體"/>
                <w:color w:val="FF0000"/>
                <w:kern w:val="0"/>
                <w:sz w:val="22"/>
              </w:rPr>
            </w:pPr>
            <w:proofErr w:type="gramStart"/>
            <w:r>
              <w:rPr>
                <w:rFonts w:ascii="標楷體" w:hAnsi="標楷體" w:cs="新細明體" w:hint="eastAsia"/>
                <w:color w:val="FF0000"/>
                <w:kern w:val="0"/>
                <w:sz w:val="22"/>
              </w:rPr>
              <w:t>□</w:t>
            </w:r>
            <w:r w:rsidR="00156B38">
              <w:rPr>
                <w:rFonts w:ascii="標楷體" w:hAnsi="標楷體" w:cs="新細明體" w:hint="eastAsia"/>
                <w:color w:val="FF0000"/>
                <w:kern w:val="0"/>
                <w:sz w:val="22"/>
              </w:rPr>
              <w:t>否</w:t>
            </w:r>
            <w:proofErr w:type="gramEnd"/>
            <w:r w:rsidR="00156B38">
              <w:rPr>
                <w:rFonts w:ascii="標楷體" w:hAnsi="標楷體" w:cs="新細明體" w:hint="eastAsia"/>
                <w:color w:val="FF0000"/>
                <w:kern w:val="0"/>
                <w:sz w:val="22"/>
              </w:rPr>
              <w:t>，免檢討2~7項</w:t>
            </w:r>
          </w:p>
          <w:p w:rsidR="0064287F" w:rsidRPr="00D42B13" w:rsidRDefault="00156B38" w:rsidP="00156B38">
            <w:pPr>
              <w:widowControl/>
              <w:spacing w:line="300" w:lineRule="exact"/>
              <w:jc w:val="both"/>
              <w:rPr>
                <w:rFonts w:ascii="標楷體" w:hAnsi="標楷體" w:cs="新細明體"/>
                <w:color w:val="FF0000"/>
                <w:kern w:val="0"/>
                <w:sz w:val="22"/>
              </w:rPr>
            </w:pPr>
            <w:r w:rsidRPr="00D42B13">
              <w:rPr>
                <w:rFonts w:ascii="標楷體" w:hAnsi="標楷體" w:cs="新細明體" w:hint="eastAsia"/>
                <w:color w:val="FF0000"/>
                <w:kern w:val="0"/>
                <w:sz w:val="22"/>
              </w:rPr>
              <w:t>□</w:t>
            </w:r>
            <w:r>
              <w:rPr>
                <w:rFonts w:ascii="標楷體" w:hAnsi="標楷體" w:cs="新細明體" w:hint="eastAsia"/>
                <w:color w:val="FF0000"/>
                <w:kern w:val="0"/>
                <w:sz w:val="22"/>
              </w:rPr>
              <w:t>是，應檢討2~7項</w:t>
            </w:r>
          </w:p>
        </w:tc>
      </w:tr>
      <w:tr w:rsidR="00156B38" w:rsidRPr="00D42B13" w:rsidTr="007B0416">
        <w:trPr>
          <w:trHeight w:val="528"/>
        </w:trPr>
        <w:tc>
          <w:tcPr>
            <w:tcW w:w="508" w:type="dxa"/>
            <w:vAlign w:val="center"/>
          </w:tcPr>
          <w:p w:rsidR="00156B38" w:rsidRPr="00D42B13" w:rsidRDefault="00156B38" w:rsidP="00156B38">
            <w:pPr>
              <w:widowControl/>
              <w:spacing w:line="500" w:lineRule="exact"/>
              <w:jc w:val="center"/>
              <w:rPr>
                <w:rFonts w:ascii="標楷體" w:hAnsi="標楷體" w:cs="新細明體"/>
                <w:color w:val="FF0000"/>
                <w:kern w:val="0"/>
                <w:sz w:val="22"/>
              </w:rPr>
            </w:pPr>
            <w:r w:rsidRPr="00D42B13">
              <w:rPr>
                <w:rFonts w:ascii="標楷體" w:hAnsi="標楷體" w:cs="新細明體" w:hint="eastAsia"/>
                <w:color w:val="FF0000"/>
                <w:kern w:val="0"/>
                <w:sz w:val="22"/>
              </w:rPr>
              <w:t>2</w:t>
            </w:r>
          </w:p>
        </w:tc>
        <w:tc>
          <w:tcPr>
            <w:tcW w:w="6433" w:type="dxa"/>
            <w:vAlign w:val="center"/>
          </w:tcPr>
          <w:p w:rsidR="00156B38" w:rsidRPr="00ED08FC" w:rsidRDefault="00156B38" w:rsidP="00156B38">
            <w:pPr>
              <w:spacing w:line="240" w:lineRule="exact"/>
              <w:rPr>
                <w:color w:val="FF0000"/>
              </w:rPr>
            </w:pPr>
            <w:r w:rsidRPr="00ED08FC">
              <w:rPr>
                <w:rFonts w:ascii="標楷體" w:hAnsi="標楷體" w:cs="新細明體"/>
                <w:color w:val="FF0000"/>
                <w:kern w:val="0"/>
                <w:sz w:val="22"/>
              </w:rPr>
              <w:t>地面層出入口無阻礙或封閉，依建築技術規則建築設計施工編(以下</w:t>
            </w:r>
            <w:proofErr w:type="gramStart"/>
            <w:r w:rsidRPr="00ED08FC">
              <w:rPr>
                <w:rFonts w:ascii="標楷體" w:hAnsi="標楷體" w:cs="新細明體"/>
                <w:color w:val="FF0000"/>
                <w:kern w:val="0"/>
                <w:sz w:val="22"/>
              </w:rPr>
              <w:t>簡稱同編</w:t>
            </w:r>
            <w:proofErr w:type="gramEnd"/>
            <w:r w:rsidRPr="00ED08FC">
              <w:rPr>
                <w:rFonts w:ascii="標楷體" w:hAnsi="標楷體" w:cs="新細明體"/>
                <w:color w:val="FF0000"/>
                <w:kern w:val="0"/>
                <w:sz w:val="22"/>
              </w:rPr>
              <w:t>)第90條、第90條之1規定出入口寬度之違建者，但不包括遮雨棚架…</w:t>
            </w:r>
            <w:proofErr w:type="gramStart"/>
            <w:r w:rsidRPr="00ED08FC">
              <w:rPr>
                <w:rFonts w:ascii="標楷體" w:hAnsi="標楷體" w:cs="新細明體"/>
                <w:color w:val="FF0000"/>
                <w:kern w:val="0"/>
                <w:sz w:val="22"/>
              </w:rPr>
              <w:t>…</w:t>
            </w:r>
            <w:proofErr w:type="gramEnd"/>
            <w:r w:rsidRPr="00ED08FC">
              <w:rPr>
                <w:rFonts w:ascii="標楷體" w:hAnsi="標楷體" w:cs="新細明體"/>
                <w:color w:val="FF0000"/>
                <w:kern w:val="0"/>
                <w:sz w:val="22"/>
              </w:rPr>
              <w:t>等無礙逃生之設施。</w:t>
            </w:r>
          </w:p>
        </w:tc>
        <w:tc>
          <w:tcPr>
            <w:tcW w:w="3167" w:type="dxa"/>
          </w:tcPr>
          <w:p w:rsidR="00156B38" w:rsidRPr="00D42B13" w:rsidRDefault="00156B38" w:rsidP="00156B38">
            <w:pPr>
              <w:spacing w:line="400" w:lineRule="exact"/>
              <w:jc w:val="both"/>
              <w:rPr>
                <w:rFonts w:ascii="標楷體" w:hAnsi="標楷體" w:cs="新細明體"/>
                <w:color w:val="FF0000"/>
                <w:kern w:val="0"/>
                <w:sz w:val="22"/>
              </w:rPr>
            </w:pPr>
            <w:r w:rsidRPr="00D42B13">
              <w:rPr>
                <w:rFonts w:ascii="標楷體" w:hAnsi="標楷體" w:cs="新細明體" w:hint="eastAsia"/>
                <w:color w:val="FF0000"/>
                <w:kern w:val="0"/>
                <w:sz w:val="22"/>
              </w:rPr>
              <w:t>□符合</w:t>
            </w:r>
          </w:p>
        </w:tc>
      </w:tr>
      <w:tr w:rsidR="00156B38" w:rsidRPr="00D42B13" w:rsidTr="007B0416">
        <w:trPr>
          <w:trHeight w:val="1407"/>
        </w:trPr>
        <w:tc>
          <w:tcPr>
            <w:tcW w:w="508" w:type="dxa"/>
            <w:vAlign w:val="center"/>
          </w:tcPr>
          <w:p w:rsidR="00156B38" w:rsidRPr="00D42B13" w:rsidRDefault="00156B38" w:rsidP="00156B38">
            <w:pPr>
              <w:snapToGrid w:val="0"/>
              <w:spacing w:line="500" w:lineRule="exact"/>
              <w:jc w:val="center"/>
              <w:rPr>
                <w:rFonts w:ascii="標楷體" w:hAnsi="標楷體"/>
                <w:color w:val="FF0000"/>
                <w:sz w:val="22"/>
              </w:rPr>
            </w:pPr>
            <w:r w:rsidRPr="00D42B13">
              <w:rPr>
                <w:rFonts w:ascii="標楷體" w:hAnsi="標楷體" w:hint="eastAsia"/>
                <w:color w:val="FF0000"/>
                <w:sz w:val="22"/>
              </w:rPr>
              <w:t>3</w:t>
            </w:r>
          </w:p>
        </w:tc>
        <w:tc>
          <w:tcPr>
            <w:tcW w:w="6433" w:type="dxa"/>
          </w:tcPr>
          <w:p w:rsidR="00156B38" w:rsidRPr="00ED08FC" w:rsidRDefault="00156B38" w:rsidP="00156B38">
            <w:pPr>
              <w:widowControl/>
              <w:spacing w:line="240" w:lineRule="exact"/>
              <w:rPr>
                <w:color w:val="FF0000"/>
              </w:rPr>
            </w:pPr>
            <w:r w:rsidRPr="00ED08FC">
              <w:rPr>
                <w:rFonts w:ascii="標楷體" w:hAnsi="標楷體" w:cs="新細明體"/>
                <w:color w:val="FF0000"/>
                <w:kern w:val="0"/>
                <w:sz w:val="22"/>
              </w:rPr>
              <w:t>屋頂平台無</w:t>
            </w:r>
            <w:proofErr w:type="gramStart"/>
            <w:r w:rsidRPr="00ED08FC">
              <w:rPr>
                <w:rFonts w:ascii="標楷體" w:hAnsi="標楷體" w:cs="新細明體"/>
                <w:color w:val="FF0000"/>
                <w:kern w:val="0"/>
                <w:sz w:val="22"/>
              </w:rPr>
              <w:t>違反同編第99條</w:t>
            </w:r>
            <w:proofErr w:type="gramEnd"/>
            <w:r w:rsidRPr="00ED08FC">
              <w:rPr>
                <w:rFonts w:ascii="標楷體" w:hAnsi="標楷體" w:cs="新細明體"/>
                <w:color w:val="FF0000"/>
                <w:kern w:val="0"/>
                <w:sz w:val="22"/>
              </w:rPr>
              <w:t>避難面積之違建者，如有違反，應拆除部份違建使其避難面積達建築面積二分之一，如以走道連接避難平台者，走道有效寬度須大於樓梯寬度；以無開口之防火牆及</w:t>
            </w:r>
            <w:proofErr w:type="gramStart"/>
            <w:r w:rsidRPr="00ED08FC">
              <w:rPr>
                <w:rFonts w:ascii="標楷體" w:hAnsi="標楷體" w:cs="新細明體"/>
                <w:color w:val="FF0000"/>
                <w:kern w:val="0"/>
                <w:sz w:val="22"/>
              </w:rPr>
              <w:t>防火樓版區劃</w:t>
            </w:r>
            <w:proofErr w:type="gramEnd"/>
            <w:r w:rsidRPr="00ED08FC">
              <w:rPr>
                <w:rFonts w:ascii="標楷體" w:hAnsi="標楷體" w:cs="新細明體"/>
                <w:color w:val="FF0000"/>
                <w:kern w:val="0"/>
                <w:sz w:val="22"/>
              </w:rPr>
              <w:t>分隔</w:t>
            </w:r>
            <w:proofErr w:type="gramStart"/>
            <w:r w:rsidRPr="00ED08FC">
              <w:rPr>
                <w:rFonts w:ascii="標楷體" w:hAnsi="標楷體" w:cs="新細明體"/>
                <w:color w:val="FF0000"/>
                <w:kern w:val="0"/>
                <w:sz w:val="22"/>
              </w:rPr>
              <w:t>為他棟建築</w:t>
            </w:r>
            <w:proofErr w:type="gramEnd"/>
            <w:r w:rsidRPr="00ED08FC">
              <w:rPr>
                <w:rFonts w:ascii="標楷體" w:hAnsi="標楷體" w:cs="新細明體"/>
                <w:color w:val="FF0000"/>
                <w:kern w:val="0"/>
                <w:sz w:val="22"/>
              </w:rPr>
              <w:t>者，屋頂平台得僅就該棟檢討，但申請範圍位於地面層、地</w:t>
            </w:r>
            <w:proofErr w:type="gramStart"/>
            <w:r w:rsidRPr="00ED08FC">
              <w:rPr>
                <w:rFonts w:ascii="標楷體" w:hAnsi="標楷體" w:cs="新細明體"/>
                <w:color w:val="FF0000"/>
                <w:kern w:val="0"/>
                <w:sz w:val="22"/>
              </w:rPr>
              <w:t>下層、</w:t>
            </w:r>
            <w:proofErr w:type="gramEnd"/>
            <w:r w:rsidRPr="00ED08FC">
              <w:rPr>
                <w:rFonts w:ascii="標楷體" w:hAnsi="標楷體" w:cs="新細明體"/>
                <w:color w:val="FF0000"/>
                <w:kern w:val="0"/>
                <w:sz w:val="22"/>
              </w:rPr>
              <w:t>或三樓以下與地面層</w:t>
            </w:r>
            <w:proofErr w:type="gramStart"/>
            <w:r w:rsidRPr="00ED08FC">
              <w:rPr>
                <w:rFonts w:ascii="標楷體" w:hAnsi="標楷體" w:cs="新細明體"/>
                <w:color w:val="FF0000"/>
                <w:kern w:val="0"/>
                <w:sz w:val="22"/>
              </w:rPr>
              <w:t>同一戶</w:t>
            </w:r>
            <w:proofErr w:type="gramEnd"/>
            <w:r w:rsidRPr="00ED08FC">
              <w:rPr>
                <w:rFonts w:ascii="標楷體" w:hAnsi="標楷體" w:cs="新細明體"/>
                <w:color w:val="FF0000"/>
                <w:kern w:val="0"/>
                <w:sz w:val="22"/>
              </w:rPr>
              <w:t>可經由該戶</w:t>
            </w:r>
            <w:proofErr w:type="gramStart"/>
            <w:r w:rsidRPr="00ED08FC">
              <w:rPr>
                <w:rFonts w:ascii="標楷體" w:hAnsi="標楷體" w:cs="新細明體"/>
                <w:color w:val="FF0000"/>
                <w:kern w:val="0"/>
                <w:sz w:val="22"/>
              </w:rPr>
              <w:t>室內梯自</w:t>
            </w:r>
            <w:proofErr w:type="gramEnd"/>
            <w:r w:rsidRPr="00ED08FC">
              <w:rPr>
                <w:rFonts w:ascii="標楷體" w:hAnsi="標楷體" w:cs="新細明體"/>
                <w:color w:val="FF0000"/>
                <w:kern w:val="0"/>
                <w:sz w:val="22"/>
              </w:rPr>
              <w:t>地面層直接避難逃生者免檢討此項。</w:t>
            </w:r>
          </w:p>
        </w:tc>
        <w:tc>
          <w:tcPr>
            <w:tcW w:w="3167" w:type="dxa"/>
          </w:tcPr>
          <w:p w:rsidR="00156B38" w:rsidRPr="00D42B13" w:rsidRDefault="00156B38" w:rsidP="00156B38">
            <w:pPr>
              <w:widowControl/>
              <w:spacing w:line="400" w:lineRule="exact"/>
              <w:rPr>
                <w:rFonts w:ascii="標楷體" w:hAnsi="標楷體" w:cs="新細明體"/>
                <w:color w:val="FF0000"/>
                <w:kern w:val="0"/>
                <w:sz w:val="22"/>
              </w:rPr>
            </w:pPr>
            <w:r w:rsidRPr="00D42B13">
              <w:rPr>
                <w:rFonts w:ascii="標楷體" w:hAnsi="標楷體" w:cs="新細明體" w:hint="eastAsia"/>
                <w:color w:val="FF0000"/>
                <w:kern w:val="0"/>
                <w:sz w:val="22"/>
              </w:rPr>
              <w:t>□免設置屋頂避難平台</w:t>
            </w:r>
            <w:r w:rsidRPr="00D42B13">
              <w:rPr>
                <w:rFonts w:ascii="標楷體" w:hAnsi="標楷體" w:cs="新細明體" w:hint="eastAsia"/>
                <w:color w:val="FF0000"/>
                <w:kern w:val="0"/>
                <w:sz w:val="22"/>
              </w:rPr>
              <w:br/>
              <w:t>□符合</w:t>
            </w:r>
          </w:p>
          <w:p w:rsidR="00156B38" w:rsidRPr="00D42B13" w:rsidRDefault="00156B38" w:rsidP="00156B38">
            <w:pPr>
              <w:snapToGrid w:val="0"/>
              <w:spacing w:line="400" w:lineRule="exact"/>
              <w:rPr>
                <w:rFonts w:ascii="標楷體" w:hAnsi="標楷體" w:cs="新細明體"/>
                <w:color w:val="FF0000"/>
                <w:kern w:val="0"/>
                <w:sz w:val="22"/>
              </w:rPr>
            </w:pPr>
          </w:p>
        </w:tc>
      </w:tr>
      <w:tr w:rsidR="00156B38" w:rsidRPr="00D42B13" w:rsidTr="007B0416">
        <w:trPr>
          <w:trHeight w:val="119"/>
        </w:trPr>
        <w:tc>
          <w:tcPr>
            <w:tcW w:w="508" w:type="dxa"/>
            <w:vAlign w:val="center"/>
          </w:tcPr>
          <w:p w:rsidR="00156B38" w:rsidRPr="00D42B13" w:rsidRDefault="00156B38" w:rsidP="00156B38">
            <w:pPr>
              <w:snapToGrid w:val="0"/>
              <w:spacing w:line="500" w:lineRule="exact"/>
              <w:jc w:val="center"/>
              <w:rPr>
                <w:rFonts w:ascii="標楷體" w:hAnsi="標楷體"/>
                <w:color w:val="FF0000"/>
                <w:sz w:val="22"/>
              </w:rPr>
            </w:pPr>
            <w:r w:rsidRPr="00D42B13">
              <w:rPr>
                <w:rFonts w:ascii="標楷體" w:hAnsi="標楷體" w:hint="eastAsia"/>
                <w:color w:val="FF0000"/>
                <w:sz w:val="22"/>
              </w:rPr>
              <w:t>4</w:t>
            </w:r>
          </w:p>
        </w:tc>
        <w:tc>
          <w:tcPr>
            <w:tcW w:w="6433" w:type="dxa"/>
            <w:vAlign w:val="center"/>
          </w:tcPr>
          <w:p w:rsidR="00156B38" w:rsidRPr="00ED08FC" w:rsidRDefault="00156B38" w:rsidP="00156B38">
            <w:pPr>
              <w:widowControl/>
              <w:spacing w:line="240" w:lineRule="exact"/>
              <w:jc w:val="both"/>
              <w:rPr>
                <w:color w:val="FF0000"/>
              </w:rPr>
            </w:pPr>
            <w:r w:rsidRPr="00ED08FC">
              <w:rPr>
                <w:rFonts w:ascii="標楷體" w:hAnsi="標楷體" w:cs="新細明體"/>
                <w:color w:val="FF0000"/>
                <w:kern w:val="0"/>
                <w:sz w:val="22"/>
              </w:rPr>
              <w:t>直通樓梯範圍內無阻礙法定樓梯寬度之違建者，但不經由直通樓梯而直接避難逃生者免檢討。</w:t>
            </w:r>
          </w:p>
        </w:tc>
        <w:tc>
          <w:tcPr>
            <w:tcW w:w="3167" w:type="dxa"/>
          </w:tcPr>
          <w:p w:rsidR="00156B38" w:rsidRPr="00D42B13" w:rsidRDefault="00156B38" w:rsidP="00156B38">
            <w:pPr>
              <w:widowControl/>
              <w:spacing w:line="300" w:lineRule="exact"/>
              <w:rPr>
                <w:rFonts w:ascii="標楷體" w:hAnsi="標楷體" w:cs="新細明體"/>
                <w:color w:val="FF0000"/>
                <w:kern w:val="0"/>
                <w:sz w:val="22"/>
              </w:rPr>
            </w:pPr>
            <w:r w:rsidRPr="00D42B13">
              <w:rPr>
                <w:rFonts w:ascii="標楷體" w:hAnsi="標楷體" w:cs="新細明體" w:hint="eastAsia"/>
                <w:color w:val="FF0000"/>
                <w:kern w:val="0"/>
                <w:sz w:val="22"/>
              </w:rPr>
              <w:t>□免設置直通樓梯</w:t>
            </w:r>
            <w:r w:rsidRPr="00D42B13">
              <w:rPr>
                <w:rFonts w:ascii="標楷體" w:hAnsi="標楷體" w:cs="新細明體" w:hint="eastAsia"/>
                <w:color w:val="FF0000"/>
                <w:kern w:val="0"/>
                <w:sz w:val="22"/>
              </w:rPr>
              <w:br/>
              <w:t>□符合</w:t>
            </w:r>
          </w:p>
        </w:tc>
      </w:tr>
      <w:tr w:rsidR="00156B38" w:rsidRPr="00D42B13" w:rsidTr="007B0416">
        <w:trPr>
          <w:trHeight w:val="67"/>
        </w:trPr>
        <w:tc>
          <w:tcPr>
            <w:tcW w:w="508" w:type="dxa"/>
            <w:vAlign w:val="center"/>
          </w:tcPr>
          <w:p w:rsidR="00156B38" w:rsidRPr="00D42B13" w:rsidRDefault="00156B38" w:rsidP="00156B38">
            <w:pPr>
              <w:snapToGrid w:val="0"/>
              <w:spacing w:line="500" w:lineRule="exact"/>
              <w:jc w:val="center"/>
              <w:rPr>
                <w:rFonts w:ascii="標楷體" w:hAnsi="標楷體"/>
                <w:color w:val="FF0000"/>
                <w:sz w:val="22"/>
              </w:rPr>
            </w:pPr>
            <w:r w:rsidRPr="00D42B13">
              <w:rPr>
                <w:rFonts w:ascii="標楷體" w:hAnsi="標楷體" w:hint="eastAsia"/>
                <w:color w:val="FF0000"/>
                <w:sz w:val="22"/>
              </w:rPr>
              <w:t>5</w:t>
            </w:r>
          </w:p>
        </w:tc>
        <w:tc>
          <w:tcPr>
            <w:tcW w:w="6433" w:type="dxa"/>
            <w:vAlign w:val="center"/>
          </w:tcPr>
          <w:p w:rsidR="00156B38" w:rsidRPr="00ED08FC" w:rsidRDefault="00156B38" w:rsidP="00156B38">
            <w:pPr>
              <w:widowControl/>
              <w:spacing w:line="240" w:lineRule="exact"/>
              <w:jc w:val="both"/>
              <w:rPr>
                <w:color w:val="FF0000"/>
              </w:rPr>
            </w:pPr>
            <w:r w:rsidRPr="00ED08FC">
              <w:rPr>
                <w:rFonts w:ascii="標楷體" w:hAnsi="標楷體" w:cs="新細明體"/>
                <w:color w:val="FF0000"/>
                <w:kern w:val="0"/>
                <w:sz w:val="22"/>
              </w:rPr>
              <w:t>緊急進口未封閉或未有其他阻礙物設置，未影響民眾避難逃生及消防救災。</w:t>
            </w:r>
          </w:p>
        </w:tc>
        <w:tc>
          <w:tcPr>
            <w:tcW w:w="3167" w:type="dxa"/>
          </w:tcPr>
          <w:p w:rsidR="00156B38" w:rsidRPr="00D42B13" w:rsidRDefault="00156B38" w:rsidP="00156B38">
            <w:pPr>
              <w:widowControl/>
              <w:spacing w:line="300" w:lineRule="exact"/>
              <w:rPr>
                <w:rFonts w:ascii="標楷體" w:hAnsi="標楷體" w:cs="新細明體"/>
                <w:color w:val="FF0000"/>
                <w:kern w:val="0"/>
                <w:sz w:val="22"/>
              </w:rPr>
            </w:pPr>
            <w:r w:rsidRPr="00D42B13">
              <w:rPr>
                <w:rFonts w:ascii="標楷體" w:hAnsi="標楷體" w:cs="新細明體" w:hint="eastAsia"/>
                <w:color w:val="FF0000"/>
                <w:kern w:val="0"/>
                <w:sz w:val="22"/>
              </w:rPr>
              <w:t>□免設置緊急進口</w:t>
            </w:r>
            <w:r w:rsidRPr="00D42B13">
              <w:rPr>
                <w:rFonts w:ascii="標楷體" w:hAnsi="標楷體" w:cs="新細明體" w:hint="eastAsia"/>
                <w:color w:val="FF0000"/>
                <w:kern w:val="0"/>
                <w:sz w:val="22"/>
              </w:rPr>
              <w:br/>
              <w:t>□符合</w:t>
            </w:r>
          </w:p>
        </w:tc>
      </w:tr>
      <w:tr w:rsidR="00156B38" w:rsidRPr="00D42B13" w:rsidTr="007B0416">
        <w:trPr>
          <w:trHeight w:val="67"/>
        </w:trPr>
        <w:tc>
          <w:tcPr>
            <w:tcW w:w="508" w:type="dxa"/>
            <w:vAlign w:val="center"/>
          </w:tcPr>
          <w:p w:rsidR="00156B38" w:rsidRPr="00D42B13" w:rsidRDefault="00156B38" w:rsidP="00156B38">
            <w:pPr>
              <w:snapToGrid w:val="0"/>
              <w:spacing w:line="500" w:lineRule="exact"/>
              <w:jc w:val="center"/>
              <w:rPr>
                <w:rFonts w:ascii="標楷體" w:hAnsi="標楷體"/>
                <w:color w:val="FF0000"/>
                <w:sz w:val="22"/>
              </w:rPr>
            </w:pPr>
            <w:r>
              <w:rPr>
                <w:rFonts w:ascii="標楷體" w:hAnsi="標楷體" w:hint="eastAsia"/>
                <w:color w:val="FF0000"/>
                <w:sz w:val="22"/>
              </w:rPr>
              <w:t>6</w:t>
            </w:r>
          </w:p>
        </w:tc>
        <w:tc>
          <w:tcPr>
            <w:tcW w:w="6433" w:type="dxa"/>
            <w:vAlign w:val="center"/>
          </w:tcPr>
          <w:p w:rsidR="00156B38" w:rsidRPr="00ED08FC" w:rsidRDefault="00156B38" w:rsidP="00156B38">
            <w:pPr>
              <w:widowControl/>
              <w:spacing w:line="240" w:lineRule="exact"/>
              <w:jc w:val="both"/>
              <w:rPr>
                <w:rFonts w:ascii="標楷體" w:hAnsi="標楷體" w:cs="新細明體"/>
                <w:color w:val="FF0000"/>
                <w:kern w:val="0"/>
                <w:sz w:val="22"/>
              </w:rPr>
            </w:pPr>
            <w:r w:rsidRPr="00ED08FC">
              <w:rPr>
                <w:rFonts w:ascii="標楷體" w:hAnsi="標楷體" w:cs="新細明體"/>
                <w:color w:val="FF0000"/>
                <w:kern w:val="0"/>
                <w:sz w:val="22"/>
              </w:rPr>
              <w:t>屬申請人所有權範圍內之防火間隔違建者，但經建築師檢討簽證現況符合建築技術規則第一百一十條及第一百一十條之</w:t>
            </w:r>
            <w:proofErr w:type="gramStart"/>
            <w:r w:rsidRPr="00ED08FC">
              <w:rPr>
                <w:rFonts w:ascii="標楷體" w:hAnsi="標楷體" w:cs="新細明體"/>
                <w:color w:val="FF0000"/>
                <w:kern w:val="0"/>
                <w:sz w:val="22"/>
              </w:rPr>
              <w:t>一</w:t>
            </w:r>
            <w:proofErr w:type="gramEnd"/>
            <w:r w:rsidRPr="00ED08FC">
              <w:rPr>
                <w:rFonts w:ascii="標楷體" w:hAnsi="標楷體" w:cs="新細明體"/>
                <w:color w:val="FF0000"/>
                <w:kern w:val="0"/>
                <w:sz w:val="22"/>
              </w:rPr>
              <w:t>規定者</w:t>
            </w:r>
          </w:p>
        </w:tc>
        <w:tc>
          <w:tcPr>
            <w:tcW w:w="3167" w:type="dxa"/>
          </w:tcPr>
          <w:p w:rsidR="00156B38" w:rsidRDefault="00156B38" w:rsidP="00156B38">
            <w:pPr>
              <w:widowControl/>
              <w:spacing w:line="300" w:lineRule="exact"/>
              <w:rPr>
                <w:rFonts w:ascii="標楷體" w:hAnsi="標楷體" w:cs="新細明體"/>
                <w:color w:val="FF0000"/>
                <w:kern w:val="0"/>
                <w:sz w:val="22"/>
              </w:rPr>
            </w:pPr>
            <w:r w:rsidRPr="00D42B13">
              <w:rPr>
                <w:rFonts w:ascii="標楷體" w:hAnsi="標楷體" w:cs="新細明體" w:hint="eastAsia"/>
                <w:color w:val="FF0000"/>
                <w:kern w:val="0"/>
                <w:sz w:val="22"/>
              </w:rPr>
              <w:t>□</w:t>
            </w:r>
            <w:r>
              <w:rPr>
                <w:rFonts w:ascii="標楷體" w:hAnsi="標楷體" w:cs="新細明體" w:hint="eastAsia"/>
                <w:color w:val="FF0000"/>
                <w:kern w:val="0"/>
                <w:sz w:val="22"/>
              </w:rPr>
              <w:t>無違建者</w:t>
            </w:r>
          </w:p>
          <w:p w:rsidR="00156B38" w:rsidRPr="00D42B13" w:rsidRDefault="00156B38" w:rsidP="00156B38">
            <w:pPr>
              <w:widowControl/>
              <w:spacing w:line="300" w:lineRule="exact"/>
              <w:rPr>
                <w:rFonts w:ascii="標楷體" w:hAnsi="標楷體" w:cs="新細明體"/>
                <w:color w:val="FF0000"/>
                <w:kern w:val="0"/>
                <w:sz w:val="22"/>
              </w:rPr>
            </w:pPr>
            <w:r w:rsidRPr="00D42B13">
              <w:rPr>
                <w:rFonts w:ascii="標楷體" w:hAnsi="標楷體" w:cs="新細明體" w:hint="eastAsia"/>
                <w:color w:val="FF0000"/>
                <w:kern w:val="0"/>
                <w:sz w:val="22"/>
              </w:rPr>
              <w:t>□符合</w:t>
            </w:r>
          </w:p>
        </w:tc>
      </w:tr>
      <w:tr w:rsidR="00156B38" w:rsidRPr="00D42B13" w:rsidTr="007B0416">
        <w:trPr>
          <w:trHeight w:val="67"/>
        </w:trPr>
        <w:tc>
          <w:tcPr>
            <w:tcW w:w="508" w:type="dxa"/>
            <w:vAlign w:val="center"/>
          </w:tcPr>
          <w:p w:rsidR="00156B38" w:rsidRPr="00D42B13" w:rsidRDefault="00156B38" w:rsidP="00156B38">
            <w:pPr>
              <w:snapToGrid w:val="0"/>
              <w:spacing w:line="500" w:lineRule="exact"/>
              <w:jc w:val="center"/>
              <w:rPr>
                <w:rFonts w:ascii="標楷體" w:hAnsi="標楷體"/>
                <w:color w:val="FF0000"/>
                <w:sz w:val="22"/>
              </w:rPr>
            </w:pPr>
            <w:r>
              <w:rPr>
                <w:rFonts w:ascii="標楷體" w:hAnsi="標楷體" w:hint="eastAsia"/>
                <w:color w:val="FF0000"/>
                <w:sz w:val="22"/>
              </w:rPr>
              <w:t>7</w:t>
            </w:r>
          </w:p>
        </w:tc>
        <w:tc>
          <w:tcPr>
            <w:tcW w:w="6433" w:type="dxa"/>
            <w:vAlign w:val="center"/>
          </w:tcPr>
          <w:p w:rsidR="00156B38" w:rsidRPr="00ED08FC" w:rsidRDefault="00156B38" w:rsidP="002E76DB">
            <w:pPr>
              <w:widowControl/>
              <w:spacing w:line="240" w:lineRule="exact"/>
              <w:jc w:val="both"/>
              <w:rPr>
                <w:color w:val="FF0000"/>
              </w:rPr>
            </w:pPr>
            <w:r w:rsidRPr="00ED08FC">
              <w:rPr>
                <w:rFonts w:ascii="標楷體" w:hAnsi="標楷體" w:cs="新細明體"/>
                <w:color w:val="FF0000"/>
                <w:kern w:val="0"/>
                <w:sz w:val="22"/>
              </w:rPr>
              <w:t>整體性防火間隔及防火巷</w:t>
            </w:r>
            <w:r w:rsidR="002E76DB">
              <w:rPr>
                <w:rFonts w:ascii="標楷體" w:hAnsi="標楷體" w:cs="新細明體" w:hint="eastAsia"/>
                <w:color w:val="FF0000"/>
                <w:kern w:val="0"/>
                <w:sz w:val="22"/>
              </w:rPr>
              <w:t>範圍</w:t>
            </w:r>
            <w:r w:rsidR="002E76DB">
              <w:rPr>
                <w:rFonts w:ascii="標楷體" w:hAnsi="標楷體" w:cs="新細明體"/>
                <w:color w:val="FF0000"/>
                <w:kern w:val="0"/>
                <w:sz w:val="22"/>
              </w:rPr>
              <w:t>內</w:t>
            </w:r>
            <w:r w:rsidRPr="00ED08FC">
              <w:rPr>
                <w:rFonts w:ascii="標楷體" w:hAnsi="標楷體" w:cs="新細明體"/>
                <w:color w:val="FF0000"/>
                <w:kern w:val="0"/>
                <w:sz w:val="22"/>
              </w:rPr>
              <w:t>無違建者。</w:t>
            </w:r>
          </w:p>
        </w:tc>
        <w:tc>
          <w:tcPr>
            <w:tcW w:w="3167" w:type="dxa"/>
          </w:tcPr>
          <w:p w:rsidR="00156B38" w:rsidRPr="00D42B13" w:rsidRDefault="00156B38" w:rsidP="00156B38">
            <w:pPr>
              <w:widowControl/>
              <w:spacing w:line="300" w:lineRule="exact"/>
              <w:rPr>
                <w:rFonts w:ascii="標楷體" w:hAnsi="標楷體" w:cs="新細明體"/>
                <w:color w:val="FF0000"/>
                <w:kern w:val="0"/>
                <w:sz w:val="22"/>
              </w:rPr>
            </w:pPr>
            <w:r w:rsidRPr="00D42B13">
              <w:rPr>
                <w:rFonts w:ascii="標楷體" w:hAnsi="標楷體" w:cs="新細明體" w:hint="eastAsia"/>
                <w:color w:val="FF0000"/>
                <w:kern w:val="0"/>
                <w:sz w:val="22"/>
              </w:rPr>
              <w:t>□</w:t>
            </w:r>
            <w:r>
              <w:rPr>
                <w:rFonts w:ascii="標楷體" w:hAnsi="標楷體" w:cs="新細明體" w:hint="eastAsia"/>
                <w:color w:val="FF0000"/>
                <w:kern w:val="0"/>
                <w:sz w:val="22"/>
              </w:rPr>
              <w:t>無整體性防火間隔及防火巷者</w:t>
            </w:r>
            <w:r w:rsidRPr="00D42B13">
              <w:rPr>
                <w:rFonts w:ascii="標楷體" w:hAnsi="標楷體" w:cs="新細明體" w:hint="eastAsia"/>
                <w:color w:val="FF0000"/>
                <w:kern w:val="0"/>
                <w:sz w:val="22"/>
              </w:rPr>
              <w:br/>
              <w:t>□符合</w:t>
            </w:r>
          </w:p>
        </w:tc>
      </w:tr>
      <w:tr w:rsidR="0064287F" w:rsidRPr="00D42B13" w:rsidTr="009C24FA">
        <w:trPr>
          <w:trHeight w:val="512"/>
        </w:trPr>
        <w:tc>
          <w:tcPr>
            <w:tcW w:w="10108" w:type="dxa"/>
            <w:gridSpan w:val="3"/>
            <w:vAlign w:val="center"/>
          </w:tcPr>
          <w:p w:rsidR="0064287F" w:rsidRPr="00D42B13" w:rsidRDefault="0064287F" w:rsidP="009C24FA">
            <w:pPr>
              <w:spacing w:line="300" w:lineRule="exact"/>
              <w:rPr>
                <w:rFonts w:ascii="標楷體" w:hAnsi="標楷體" w:cs="新細明體"/>
                <w:color w:val="FF0000"/>
                <w:kern w:val="0"/>
                <w:sz w:val="22"/>
              </w:rPr>
            </w:pPr>
            <w:r>
              <w:rPr>
                <w:rFonts w:ascii="標楷體" w:hAnsi="標楷體" w:cs="新細明體" w:hint="eastAsia"/>
                <w:color w:val="FF0000"/>
                <w:kern w:val="0"/>
                <w:sz w:val="22"/>
              </w:rPr>
              <w:t>其他說明事項：</w:t>
            </w:r>
          </w:p>
        </w:tc>
      </w:tr>
    </w:tbl>
    <w:p w:rsidR="0064287F" w:rsidRPr="00EB719B" w:rsidRDefault="0064287F" w:rsidP="0064287F">
      <w:pPr>
        <w:snapToGrid w:val="0"/>
        <w:spacing w:line="360" w:lineRule="atLeast"/>
        <w:rPr>
          <w:color w:val="FF0000"/>
          <w:szCs w:val="28"/>
        </w:rPr>
      </w:pPr>
      <w:bookmarkStart w:id="1" w:name="_Toc440889622"/>
      <w:r w:rsidRPr="00EB719B">
        <w:rPr>
          <w:rFonts w:hint="eastAsia"/>
          <w:color w:val="FF0000"/>
          <w:szCs w:val="28"/>
        </w:rPr>
        <w:t>此致</w:t>
      </w:r>
    </w:p>
    <w:p w:rsidR="0064287F" w:rsidRPr="00EB719B" w:rsidRDefault="0064287F" w:rsidP="0064287F">
      <w:pPr>
        <w:snapToGrid w:val="0"/>
        <w:spacing w:line="360" w:lineRule="atLeast"/>
        <w:rPr>
          <w:color w:val="FF0000"/>
          <w:szCs w:val="28"/>
        </w:rPr>
      </w:pPr>
      <w:r w:rsidRPr="00EB719B">
        <w:rPr>
          <w:rFonts w:hint="eastAsia"/>
          <w:color w:val="FF0000"/>
          <w:szCs w:val="28"/>
        </w:rPr>
        <w:t xml:space="preserve">  </w:t>
      </w:r>
      <w:proofErr w:type="gramStart"/>
      <w:r w:rsidRPr="00EB719B">
        <w:rPr>
          <w:rFonts w:hint="eastAsia"/>
          <w:color w:val="FF0000"/>
          <w:szCs w:val="28"/>
        </w:rPr>
        <w:t>臺</w:t>
      </w:r>
      <w:proofErr w:type="gramEnd"/>
      <w:r w:rsidRPr="00EB719B">
        <w:rPr>
          <w:rFonts w:hint="eastAsia"/>
          <w:color w:val="FF0000"/>
          <w:szCs w:val="28"/>
        </w:rPr>
        <w:t>中市政府都市發展局</w:t>
      </w:r>
    </w:p>
    <w:p w:rsidR="0064287F" w:rsidRPr="00EB719B" w:rsidRDefault="0064287F" w:rsidP="0064287F">
      <w:pPr>
        <w:snapToGrid w:val="0"/>
        <w:spacing w:line="360" w:lineRule="atLeast"/>
        <w:ind w:firstLineChars="430" w:firstLine="1204"/>
        <w:rPr>
          <w:color w:val="FF0000"/>
          <w:szCs w:val="28"/>
        </w:rPr>
      </w:pPr>
      <w:r w:rsidRPr="00EB719B">
        <w:rPr>
          <w:rFonts w:hint="eastAsia"/>
          <w:color w:val="FF0000"/>
          <w:szCs w:val="28"/>
        </w:rPr>
        <w:t>申</w:t>
      </w:r>
      <w:r w:rsidRPr="00EB719B">
        <w:rPr>
          <w:rFonts w:hint="eastAsia"/>
          <w:color w:val="FF0000"/>
          <w:szCs w:val="28"/>
        </w:rPr>
        <w:t xml:space="preserve"> </w:t>
      </w:r>
      <w:r w:rsidRPr="00EB719B">
        <w:rPr>
          <w:rFonts w:hint="eastAsia"/>
          <w:color w:val="FF0000"/>
          <w:szCs w:val="28"/>
        </w:rPr>
        <w:t>請</w:t>
      </w:r>
      <w:r w:rsidRPr="00EB719B">
        <w:rPr>
          <w:rFonts w:hint="eastAsia"/>
          <w:color w:val="FF0000"/>
          <w:szCs w:val="28"/>
        </w:rPr>
        <w:t xml:space="preserve"> </w:t>
      </w:r>
      <w:r w:rsidRPr="00EB719B">
        <w:rPr>
          <w:rFonts w:hint="eastAsia"/>
          <w:color w:val="FF0000"/>
          <w:szCs w:val="28"/>
        </w:rPr>
        <w:t>人：</w:t>
      </w:r>
      <w:r w:rsidRPr="00EB719B">
        <w:rPr>
          <w:rFonts w:hint="eastAsia"/>
          <w:color w:val="FFFFFF"/>
          <w:szCs w:val="28"/>
        </w:rPr>
        <w:t>○○○</w:t>
      </w:r>
      <w:r w:rsidRPr="00EB719B">
        <w:rPr>
          <w:rFonts w:ascii="標楷體" w:hAnsi="Arial" w:hint="eastAsia"/>
          <w:color w:val="0000FF"/>
          <w:szCs w:val="28"/>
        </w:rPr>
        <w:t xml:space="preserve"> </w:t>
      </w:r>
      <w:r w:rsidRPr="00EB719B">
        <w:rPr>
          <w:rFonts w:ascii="標楷體" w:hAnsi="Arial" w:hint="eastAsia"/>
          <w:color w:val="FF0000"/>
          <w:szCs w:val="28"/>
        </w:rPr>
        <w:t xml:space="preserve">               </w:t>
      </w:r>
      <w:r w:rsidRPr="00EB719B">
        <w:rPr>
          <w:rFonts w:hint="eastAsia"/>
          <w:color w:val="FF0000"/>
          <w:szCs w:val="28"/>
        </w:rPr>
        <w:t>(</w:t>
      </w:r>
      <w:r w:rsidRPr="00EB719B">
        <w:rPr>
          <w:rFonts w:hint="eastAsia"/>
          <w:color w:val="FF0000"/>
          <w:szCs w:val="28"/>
        </w:rPr>
        <w:t>印</w:t>
      </w:r>
      <w:r w:rsidRPr="00EB719B">
        <w:rPr>
          <w:rFonts w:hint="eastAsia"/>
          <w:color w:val="FF0000"/>
          <w:szCs w:val="28"/>
        </w:rPr>
        <w:t xml:space="preserve">) </w:t>
      </w:r>
    </w:p>
    <w:p w:rsidR="0064287F" w:rsidRPr="00EB719B" w:rsidRDefault="0064287F" w:rsidP="0064287F">
      <w:pPr>
        <w:snapToGrid w:val="0"/>
        <w:spacing w:line="360" w:lineRule="atLeast"/>
        <w:ind w:firstLineChars="430" w:firstLine="1204"/>
        <w:rPr>
          <w:color w:val="FF0000"/>
          <w:szCs w:val="28"/>
        </w:rPr>
      </w:pPr>
      <w:r w:rsidRPr="00EB719B">
        <w:rPr>
          <w:rFonts w:hint="eastAsia"/>
          <w:color w:val="FF0000"/>
          <w:szCs w:val="28"/>
        </w:rPr>
        <w:t>身分證字號：</w:t>
      </w:r>
    </w:p>
    <w:p w:rsidR="0064287F" w:rsidRPr="00EB719B" w:rsidRDefault="0064287F" w:rsidP="0064287F">
      <w:pPr>
        <w:snapToGrid w:val="0"/>
        <w:spacing w:line="360" w:lineRule="atLeast"/>
        <w:ind w:firstLineChars="430" w:firstLine="1204"/>
        <w:rPr>
          <w:color w:val="FF0000"/>
          <w:szCs w:val="28"/>
        </w:rPr>
      </w:pPr>
      <w:r w:rsidRPr="00EB719B">
        <w:rPr>
          <w:rFonts w:hint="eastAsia"/>
          <w:color w:val="FF0000"/>
          <w:szCs w:val="28"/>
        </w:rPr>
        <w:t>或統一編號</w:t>
      </w:r>
    </w:p>
    <w:p w:rsidR="0064287F" w:rsidRPr="00EB719B" w:rsidRDefault="0064287F" w:rsidP="0064287F">
      <w:pPr>
        <w:snapToGrid w:val="0"/>
        <w:spacing w:line="360" w:lineRule="atLeast"/>
        <w:ind w:firstLineChars="430" w:firstLine="1204"/>
        <w:rPr>
          <w:color w:val="FFFFFF"/>
          <w:szCs w:val="28"/>
        </w:rPr>
      </w:pPr>
      <w:r w:rsidRPr="00EB719B">
        <w:rPr>
          <w:rFonts w:hint="eastAsia"/>
          <w:color w:val="FF0000"/>
          <w:szCs w:val="28"/>
        </w:rPr>
        <w:t>住</w:t>
      </w:r>
      <w:r w:rsidRPr="00EB719B">
        <w:rPr>
          <w:rFonts w:hint="eastAsia"/>
          <w:color w:val="FF0000"/>
          <w:szCs w:val="28"/>
        </w:rPr>
        <w:t xml:space="preserve">    </w:t>
      </w:r>
      <w:r w:rsidRPr="00EB719B">
        <w:rPr>
          <w:rFonts w:hint="eastAsia"/>
          <w:color w:val="FF0000"/>
          <w:szCs w:val="28"/>
        </w:rPr>
        <w:t>址：</w:t>
      </w:r>
      <w:proofErr w:type="gramStart"/>
      <w:r w:rsidRPr="00EB719B">
        <w:rPr>
          <w:rFonts w:hint="eastAsia"/>
          <w:color w:val="FFFFFF"/>
          <w:szCs w:val="28"/>
        </w:rPr>
        <w:t>臺</w:t>
      </w:r>
      <w:proofErr w:type="gramEnd"/>
      <w:r w:rsidRPr="00EB719B">
        <w:rPr>
          <w:rFonts w:hint="eastAsia"/>
          <w:color w:val="FFFFFF"/>
          <w:szCs w:val="28"/>
        </w:rPr>
        <w:t>中市○○區○○路○○號</w:t>
      </w:r>
    </w:p>
    <w:p w:rsidR="0064287F" w:rsidRPr="00EB719B" w:rsidRDefault="0064287F" w:rsidP="0064287F">
      <w:pPr>
        <w:snapToGrid w:val="0"/>
        <w:spacing w:line="360" w:lineRule="atLeast"/>
        <w:ind w:firstLineChars="430" w:firstLine="1204"/>
        <w:rPr>
          <w:color w:val="FF0000"/>
          <w:szCs w:val="28"/>
        </w:rPr>
      </w:pPr>
      <w:r w:rsidRPr="00EB719B">
        <w:rPr>
          <w:rFonts w:hint="eastAsia"/>
          <w:color w:val="FF0000"/>
          <w:szCs w:val="28"/>
        </w:rPr>
        <w:t>建</w:t>
      </w:r>
      <w:r w:rsidRPr="00EB719B">
        <w:rPr>
          <w:rFonts w:hint="eastAsia"/>
          <w:color w:val="FF0000"/>
          <w:szCs w:val="28"/>
        </w:rPr>
        <w:t xml:space="preserve"> </w:t>
      </w:r>
      <w:r w:rsidRPr="00EB719B">
        <w:rPr>
          <w:rFonts w:hint="eastAsia"/>
          <w:color w:val="FF0000"/>
          <w:szCs w:val="28"/>
        </w:rPr>
        <w:t>築</w:t>
      </w:r>
      <w:r w:rsidRPr="00EB719B">
        <w:rPr>
          <w:rFonts w:hint="eastAsia"/>
          <w:color w:val="FF0000"/>
          <w:szCs w:val="28"/>
        </w:rPr>
        <w:t xml:space="preserve"> </w:t>
      </w:r>
      <w:r w:rsidRPr="00EB719B">
        <w:rPr>
          <w:rFonts w:hint="eastAsia"/>
          <w:color w:val="FF0000"/>
          <w:szCs w:val="28"/>
        </w:rPr>
        <w:t>師：</w:t>
      </w:r>
      <w:r w:rsidRPr="00EB719B">
        <w:rPr>
          <w:rFonts w:hint="eastAsia"/>
          <w:color w:val="FFFFFF"/>
          <w:szCs w:val="28"/>
        </w:rPr>
        <w:t>○○○</w:t>
      </w:r>
      <w:r w:rsidRPr="00EB719B">
        <w:rPr>
          <w:rFonts w:hint="eastAsia"/>
          <w:color w:val="FFFFFF"/>
          <w:szCs w:val="28"/>
        </w:rPr>
        <w:t xml:space="preserve">    </w:t>
      </w:r>
      <w:r w:rsidRPr="00EB719B">
        <w:rPr>
          <w:rFonts w:hint="eastAsia"/>
          <w:color w:val="FF0000"/>
          <w:szCs w:val="28"/>
        </w:rPr>
        <w:t xml:space="preserve">            (</w:t>
      </w:r>
      <w:r w:rsidRPr="00EB719B">
        <w:rPr>
          <w:rFonts w:hint="eastAsia"/>
          <w:color w:val="FF0000"/>
          <w:szCs w:val="28"/>
        </w:rPr>
        <w:t>簽章</w:t>
      </w:r>
      <w:r w:rsidRPr="00EB719B">
        <w:rPr>
          <w:rFonts w:hint="eastAsia"/>
          <w:color w:val="FF0000"/>
          <w:szCs w:val="28"/>
        </w:rPr>
        <w:t>)</w:t>
      </w:r>
    </w:p>
    <w:p w:rsidR="0064287F" w:rsidRPr="00EB719B" w:rsidRDefault="0064287F" w:rsidP="0064287F">
      <w:pPr>
        <w:snapToGrid w:val="0"/>
        <w:spacing w:line="360" w:lineRule="atLeast"/>
        <w:ind w:firstLineChars="430" w:firstLine="1204"/>
        <w:rPr>
          <w:color w:val="FF0000"/>
          <w:szCs w:val="28"/>
        </w:rPr>
      </w:pPr>
      <w:r w:rsidRPr="00EB719B">
        <w:rPr>
          <w:rFonts w:hint="eastAsia"/>
          <w:color w:val="FF0000"/>
          <w:szCs w:val="28"/>
        </w:rPr>
        <w:t>開業證號：</w:t>
      </w:r>
    </w:p>
    <w:p w:rsidR="0064287F" w:rsidRPr="00EB719B" w:rsidRDefault="0064287F" w:rsidP="0064287F">
      <w:pPr>
        <w:snapToGrid w:val="0"/>
        <w:spacing w:line="360" w:lineRule="atLeast"/>
        <w:ind w:firstLineChars="430" w:firstLine="1204"/>
        <w:rPr>
          <w:rFonts w:ascii="標楷體" w:hAnsi="標楷體"/>
          <w:color w:val="FF0000"/>
          <w:szCs w:val="28"/>
        </w:rPr>
      </w:pPr>
      <w:r w:rsidRPr="00EB719B">
        <w:rPr>
          <w:rFonts w:hint="eastAsia"/>
          <w:color w:val="FF0000"/>
          <w:szCs w:val="28"/>
        </w:rPr>
        <w:t>住</w:t>
      </w:r>
      <w:r w:rsidRPr="00EB719B">
        <w:rPr>
          <w:rFonts w:hint="eastAsia"/>
          <w:color w:val="FF0000"/>
          <w:szCs w:val="28"/>
        </w:rPr>
        <w:t xml:space="preserve">    </w:t>
      </w:r>
      <w:r w:rsidRPr="00EB719B">
        <w:rPr>
          <w:rFonts w:hint="eastAsia"/>
          <w:color w:val="FF0000"/>
          <w:szCs w:val="28"/>
        </w:rPr>
        <w:t>址：</w:t>
      </w:r>
      <w:proofErr w:type="gramStart"/>
      <w:r w:rsidRPr="00EB719B">
        <w:rPr>
          <w:rFonts w:hint="eastAsia"/>
          <w:color w:val="FFFFFF"/>
          <w:szCs w:val="28"/>
        </w:rPr>
        <w:t>臺</w:t>
      </w:r>
      <w:proofErr w:type="gramEnd"/>
      <w:r w:rsidRPr="00EB719B">
        <w:rPr>
          <w:rFonts w:hint="eastAsia"/>
          <w:color w:val="FFFFFF"/>
          <w:szCs w:val="28"/>
        </w:rPr>
        <w:t>中市○○區</w:t>
      </w:r>
    </w:p>
    <w:p w:rsidR="0064287F" w:rsidRPr="00EB719B" w:rsidRDefault="0064287F" w:rsidP="0064287F">
      <w:pPr>
        <w:spacing w:line="360" w:lineRule="atLeast"/>
        <w:ind w:firstLineChars="430" w:firstLine="1204"/>
        <w:jc w:val="center"/>
        <w:rPr>
          <w:rFonts w:ascii="標楷體" w:hAnsi="標楷體"/>
          <w:color w:val="FF0000"/>
          <w:szCs w:val="28"/>
        </w:rPr>
      </w:pPr>
    </w:p>
    <w:p w:rsidR="00604EDB" w:rsidRDefault="0064287F" w:rsidP="007B0416">
      <w:pPr>
        <w:spacing w:line="360" w:lineRule="atLeast"/>
        <w:jc w:val="center"/>
        <w:rPr>
          <w:rFonts w:asciiTheme="majorHAnsi" w:hAnsiTheme="majorHAnsi" w:cstheme="majorBidi"/>
          <w:b/>
          <w:bCs/>
          <w:sz w:val="40"/>
          <w:szCs w:val="40"/>
        </w:rPr>
      </w:pPr>
      <w:r w:rsidRPr="00EB719B">
        <w:rPr>
          <w:rFonts w:ascii="標楷體" w:hAnsi="標楷體" w:hint="eastAsia"/>
          <w:color w:val="FF0000"/>
          <w:szCs w:val="28"/>
        </w:rPr>
        <w:t>中    華    民    國        年</w:t>
      </w:r>
      <w:r w:rsidRPr="00EB719B">
        <w:rPr>
          <w:rFonts w:ascii="標楷體" w:hAnsi="標楷體" w:hint="eastAsia"/>
          <w:szCs w:val="28"/>
        </w:rPr>
        <w:t xml:space="preserve"> </w:t>
      </w:r>
      <w:r w:rsidRPr="00EB719B">
        <w:rPr>
          <w:rFonts w:ascii="標楷體" w:hAnsi="標楷體" w:hint="eastAsia"/>
          <w:color w:val="FFFFFF"/>
          <w:szCs w:val="28"/>
        </w:rPr>
        <w:t xml:space="preserve"> 00</w:t>
      </w:r>
      <w:r w:rsidRPr="00EB719B">
        <w:rPr>
          <w:rFonts w:ascii="標楷體" w:hAnsi="標楷體" w:hint="eastAsia"/>
          <w:szCs w:val="28"/>
        </w:rPr>
        <w:t xml:space="preserve">  </w:t>
      </w:r>
      <w:r w:rsidRPr="00EB719B">
        <w:rPr>
          <w:rFonts w:ascii="標楷體" w:hAnsi="標楷體" w:hint="eastAsia"/>
          <w:color w:val="FF0000"/>
          <w:szCs w:val="28"/>
        </w:rPr>
        <w:t>月</w:t>
      </w:r>
      <w:r w:rsidRPr="00EB719B">
        <w:rPr>
          <w:rFonts w:ascii="標楷體" w:hAnsi="標楷體" w:hint="eastAsia"/>
          <w:szCs w:val="28"/>
        </w:rPr>
        <w:t xml:space="preserve">   </w:t>
      </w:r>
      <w:r w:rsidRPr="00EB719B">
        <w:rPr>
          <w:rFonts w:ascii="標楷體" w:hAnsi="標楷體" w:hint="eastAsia"/>
          <w:color w:val="FFFFFF"/>
          <w:szCs w:val="28"/>
        </w:rPr>
        <w:t xml:space="preserve">00 </w:t>
      </w:r>
      <w:r w:rsidRPr="00EB719B">
        <w:rPr>
          <w:rFonts w:ascii="標楷體" w:hAnsi="標楷體" w:hint="eastAsia"/>
          <w:szCs w:val="28"/>
        </w:rPr>
        <w:t xml:space="preserve"> </w:t>
      </w:r>
      <w:r w:rsidRPr="00EB719B">
        <w:rPr>
          <w:rFonts w:ascii="標楷體" w:hAnsi="標楷體" w:hint="eastAsia"/>
          <w:color w:val="FF0000"/>
          <w:szCs w:val="28"/>
        </w:rPr>
        <w:t>日</w:t>
      </w:r>
      <w:bookmarkEnd w:id="1"/>
    </w:p>
    <w:sectPr w:rsidR="00604EDB" w:rsidSect="006D57EB">
      <w:footerReference w:type="default" r:id="rId8"/>
      <w:pgSz w:w="11907" w:h="16839" w:code="9"/>
      <w:pgMar w:top="1135" w:right="992" w:bottom="709" w:left="851" w:header="851" w:footer="23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55" w:rsidRDefault="00135455" w:rsidP="00165200">
      <w:pPr>
        <w:spacing w:line="240" w:lineRule="auto"/>
      </w:pPr>
      <w:r>
        <w:separator/>
      </w:r>
    </w:p>
  </w:endnote>
  <w:endnote w:type="continuationSeparator" w:id="0">
    <w:p w:rsidR="00135455" w:rsidRDefault="00135455" w:rsidP="00165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6E" w:rsidRDefault="00BD2F6E" w:rsidP="0050324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55" w:rsidRDefault="00135455" w:rsidP="00165200">
      <w:pPr>
        <w:spacing w:line="240" w:lineRule="auto"/>
      </w:pPr>
      <w:r>
        <w:separator/>
      </w:r>
    </w:p>
  </w:footnote>
  <w:footnote w:type="continuationSeparator" w:id="0">
    <w:p w:rsidR="00135455" w:rsidRDefault="00135455" w:rsidP="00165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8F2"/>
    <w:multiLevelType w:val="hybridMultilevel"/>
    <w:tmpl w:val="7BDC0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914233"/>
    <w:multiLevelType w:val="multilevel"/>
    <w:tmpl w:val="1D302098"/>
    <w:lvl w:ilvl="0">
      <w:start w:val="2"/>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2、"/>
      <w:lvlJc w:val="left"/>
      <w:pPr>
        <w:ind w:left="992" w:hanging="567"/>
      </w:pPr>
      <w:rPr>
        <w:rFonts w:hint="eastAsia"/>
      </w:rPr>
    </w:lvl>
    <w:lvl w:ilvl="2">
      <w:start w:val="1"/>
      <w:numFmt w:val="taiwaneseCountingThousand"/>
      <w:pStyle w:val="3"/>
      <w:suff w:val="nothing"/>
      <w:lvlText w:val="（%3）"/>
      <w:lvlJc w:val="left"/>
      <w:pPr>
        <w:ind w:left="1560" w:hanging="567"/>
      </w:pPr>
      <w:rPr>
        <w:rFonts w:hint="eastAsia"/>
        <w:sz w:val="28"/>
        <w:szCs w:val="28"/>
      </w:rPr>
    </w:lvl>
    <w:lvl w:ilvl="3">
      <w:start w:val="1"/>
      <w:numFmt w:val="decimal"/>
      <w:pStyle w:val="4"/>
      <w:suff w:val="nothing"/>
      <w:lvlText w:val="%4、"/>
      <w:lvlJc w:val="left"/>
      <w:pPr>
        <w:ind w:left="1843" w:hanging="708"/>
      </w:pPr>
      <w:rPr>
        <w:rFonts w:hint="eastAsia"/>
      </w:rPr>
    </w:lvl>
    <w:lvl w:ilvl="4">
      <w:start w:val="1"/>
      <w:numFmt w:val="decimal"/>
      <w:pStyle w:val="5"/>
      <w:suff w:val="nothing"/>
      <w:lvlText w:val="（%5）"/>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 w15:restartNumberingAfterBreak="0">
    <w:nsid w:val="0AFD4EE4"/>
    <w:multiLevelType w:val="hybridMultilevel"/>
    <w:tmpl w:val="D738FFC6"/>
    <w:lvl w:ilvl="0" w:tplc="A7E2F30C">
      <w:start w:val="1"/>
      <w:numFmt w:val="taiwaneseCountingThousand"/>
      <w:lvlText w:val="%1、"/>
      <w:lvlJc w:val="left"/>
      <w:pPr>
        <w:ind w:left="557" w:hanging="390"/>
      </w:pPr>
      <w:rPr>
        <w:rFonts w:hint="default"/>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3" w15:restartNumberingAfterBreak="0">
    <w:nsid w:val="0FBA79E1"/>
    <w:multiLevelType w:val="hybridMultilevel"/>
    <w:tmpl w:val="96D4D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568E3"/>
    <w:multiLevelType w:val="hybridMultilevel"/>
    <w:tmpl w:val="0E2E5B0A"/>
    <w:lvl w:ilvl="0" w:tplc="196E102A">
      <w:start w:val="1"/>
      <w:numFmt w:val="bullet"/>
      <w:lvlText w:val=""/>
      <w:lvlJc w:val="left"/>
      <w:pPr>
        <w:ind w:left="480" w:hanging="480"/>
      </w:pPr>
      <w:rPr>
        <w:rFonts w:ascii="Wingdings" w:hAnsi="Wingdings"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C37CE"/>
    <w:multiLevelType w:val="multilevel"/>
    <w:tmpl w:val="04F20790"/>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79A15F6"/>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81F1672"/>
    <w:multiLevelType w:val="hybridMultilevel"/>
    <w:tmpl w:val="A67C50B0"/>
    <w:lvl w:ilvl="0" w:tplc="C98227D0">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DB550E"/>
    <w:multiLevelType w:val="multilevel"/>
    <w:tmpl w:val="43441C66"/>
    <w:lvl w:ilvl="0">
      <w:start w:val="1"/>
      <w:numFmt w:val="ideographLegalTraditional"/>
      <w:lvlText w:val="%1、"/>
      <w:lvlJc w:val="left"/>
      <w:pPr>
        <w:ind w:left="860" w:hanging="720"/>
      </w:pPr>
      <w:rPr>
        <w:rFonts w:hint="default"/>
      </w:rPr>
    </w:lvl>
    <w:lvl w:ilvl="1">
      <w:start w:val="1"/>
      <w:numFmt w:val="decimal"/>
      <w:lvlText w:val="%2、"/>
      <w:lvlJc w:val="left"/>
      <w:pPr>
        <w:ind w:left="1100" w:hanging="480"/>
      </w:pPr>
      <w:rPr>
        <w:rFonts w:hint="eastAsia"/>
      </w:rPr>
    </w:lvl>
    <w:lvl w:ilvl="2">
      <w:start w:val="1"/>
      <w:numFmt w:val="lowerRoman"/>
      <w:lvlText w:val="%3."/>
      <w:lvlJc w:val="right"/>
      <w:pPr>
        <w:ind w:left="1580" w:hanging="480"/>
      </w:pPr>
      <w:rPr>
        <w:rFonts w:hint="eastAsia"/>
      </w:rPr>
    </w:lvl>
    <w:lvl w:ilvl="3">
      <w:start w:val="1"/>
      <w:numFmt w:val="decimal"/>
      <w:lvlText w:val="%4."/>
      <w:lvlJc w:val="left"/>
      <w:pPr>
        <w:ind w:left="2060" w:hanging="480"/>
      </w:pPr>
      <w:rPr>
        <w:rFonts w:hint="eastAsia"/>
      </w:rPr>
    </w:lvl>
    <w:lvl w:ilvl="4">
      <w:start w:val="1"/>
      <w:numFmt w:val="ideographTraditional"/>
      <w:lvlText w:val="%5、"/>
      <w:lvlJc w:val="left"/>
      <w:pPr>
        <w:ind w:left="2540" w:hanging="480"/>
      </w:pPr>
      <w:rPr>
        <w:rFonts w:hint="eastAsia"/>
      </w:rPr>
    </w:lvl>
    <w:lvl w:ilvl="5">
      <w:start w:val="1"/>
      <w:numFmt w:val="lowerRoman"/>
      <w:lvlText w:val="%6."/>
      <w:lvlJc w:val="right"/>
      <w:pPr>
        <w:ind w:left="3020" w:hanging="480"/>
      </w:pPr>
      <w:rPr>
        <w:rFonts w:hint="eastAsia"/>
      </w:rPr>
    </w:lvl>
    <w:lvl w:ilvl="6">
      <w:start w:val="1"/>
      <w:numFmt w:val="decimal"/>
      <w:lvlText w:val="%7."/>
      <w:lvlJc w:val="left"/>
      <w:pPr>
        <w:ind w:left="3500" w:hanging="480"/>
      </w:pPr>
      <w:rPr>
        <w:rFonts w:hint="eastAsia"/>
      </w:rPr>
    </w:lvl>
    <w:lvl w:ilvl="7">
      <w:start w:val="1"/>
      <w:numFmt w:val="ideographTraditional"/>
      <w:lvlText w:val="%8、"/>
      <w:lvlJc w:val="left"/>
      <w:pPr>
        <w:ind w:left="3980" w:hanging="480"/>
      </w:pPr>
      <w:rPr>
        <w:rFonts w:hint="eastAsia"/>
      </w:rPr>
    </w:lvl>
    <w:lvl w:ilvl="8">
      <w:start w:val="1"/>
      <w:numFmt w:val="lowerRoman"/>
      <w:lvlText w:val="%9."/>
      <w:lvlJc w:val="right"/>
      <w:pPr>
        <w:ind w:left="4460" w:hanging="480"/>
      </w:pPr>
      <w:rPr>
        <w:rFonts w:hint="eastAsia"/>
      </w:rPr>
    </w:lvl>
  </w:abstractNum>
  <w:abstractNum w:abstractNumId="9" w15:restartNumberingAfterBreak="0">
    <w:nsid w:val="27B21875"/>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2A68077E"/>
    <w:multiLevelType w:val="hybridMultilevel"/>
    <w:tmpl w:val="34981A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5E6D15"/>
    <w:multiLevelType w:val="hybridMultilevel"/>
    <w:tmpl w:val="8FD8D1C2"/>
    <w:lvl w:ilvl="0" w:tplc="7B1E93B6">
      <w:start w:val="1"/>
      <w:numFmt w:val="decimal"/>
      <w:lvlText w:val="%1."/>
      <w:lvlJc w:val="left"/>
      <w:pPr>
        <w:ind w:left="480" w:hanging="480"/>
      </w:pPr>
      <w:rPr>
        <w:rFonts w:ascii="標楷體" w:eastAsia="標楷體" w:hAnsi="標楷體"/>
        <w:color w:val="FF0000"/>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6122DA"/>
    <w:multiLevelType w:val="hybridMultilevel"/>
    <w:tmpl w:val="119E3F40"/>
    <w:lvl w:ilvl="0" w:tplc="0B6467D0">
      <w:start w:val="1"/>
      <w:numFmt w:val="bullet"/>
      <w:lvlText w:val=""/>
      <w:lvlJc w:val="left"/>
      <w:pPr>
        <w:ind w:left="480" w:hanging="480"/>
      </w:pPr>
      <w:rPr>
        <w:rFonts w:ascii="Wingdings" w:hAnsi="Wingdings" w:hint="default"/>
        <w:color w:val="0070C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A60AA6"/>
    <w:multiLevelType w:val="hybridMultilevel"/>
    <w:tmpl w:val="30881B82"/>
    <w:lvl w:ilvl="0" w:tplc="D492880E">
      <w:start w:val="1"/>
      <w:numFmt w:val="decimal"/>
      <w:lvlText w:val="%1."/>
      <w:lvlJc w:val="left"/>
      <w:pPr>
        <w:ind w:left="764"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D53B3A"/>
    <w:multiLevelType w:val="hybridMultilevel"/>
    <w:tmpl w:val="34981A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2B323A"/>
    <w:multiLevelType w:val="hybridMultilevel"/>
    <w:tmpl w:val="A8F8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172D89"/>
    <w:multiLevelType w:val="hybridMultilevel"/>
    <w:tmpl w:val="FFECBB4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BC6DEF"/>
    <w:multiLevelType w:val="hybridMultilevel"/>
    <w:tmpl w:val="96D4D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8E0707"/>
    <w:multiLevelType w:val="hybridMultilevel"/>
    <w:tmpl w:val="6BE0E138"/>
    <w:lvl w:ilvl="0" w:tplc="0409000F">
      <w:start w:val="1"/>
      <w:numFmt w:val="decimal"/>
      <w:lvlText w:val="%1."/>
      <w:lvlJc w:val="left"/>
      <w:pPr>
        <w:ind w:left="480" w:hanging="480"/>
      </w:p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9" w15:restartNumberingAfterBreak="0">
    <w:nsid w:val="59316BFB"/>
    <w:multiLevelType w:val="hybridMultilevel"/>
    <w:tmpl w:val="B14C2EC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9E3A0E"/>
    <w:multiLevelType w:val="hybridMultilevel"/>
    <w:tmpl w:val="6A885F32"/>
    <w:lvl w:ilvl="0" w:tplc="5EA41D9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C66014D"/>
    <w:multiLevelType w:val="hybridMultilevel"/>
    <w:tmpl w:val="4142003E"/>
    <w:lvl w:ilvl="0" w:tplc="C98227D0">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E161C0"/>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5D430BF7"/>
    <w:multiLevelType w:val="hybridMultilevel"/>
    <w:tmpl w:val="D738FFC6"/>
    <w:lvl w:ilvl="0" w:tplc="A7E2F30C">
      <w:start w:val="1"/>
      <w:numFmt w:val="taiwaneseCountingThousand"/>
      <w:lvlText w:val="%1、"/>
      <w:lvlJc w:val="left"/>
      <w:pPr>
        <w:ind w:left="557" w:hanging="390"/>
      </w:pPr>
      <w:rPr>
        <w:rFonts w:hint="default"/>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24" w15:restartNumberingAfterBreak="0">
    <w:nsid w:val="5E3A322B"/>
    <w:multiLevelType w:val="hybridMultilevel"/>
    <w:tmpl w:val="B6AC84D6"/>
    <w:lvl w:ilvl="0" w:tplc="7CE4CBEA">
      <w:start w:val="1"/>
      <w:numFmt w:val="taiwaneseCountingThousand"/>
      <w:lvlText w:val="（%1）"/>
      <w:lvlJc w:val="left"/>
      <w:pPr>
        <w:ind w:left="480" w:hanging="480"/>
      </w:pPr>
      <w:rPr>
        <w:rFonts w:hint="eastAsia"/>
        <w:color w:val="auto"/>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445B0D"/>
    <w:multiLevelType w:val="hybridMultilevel"/>
    <w:tmpl w:val="B36000E4"/>
    <w:lvl w:ilvl="0" w:tplc="04090003">
      <w:start w:val="1"/>
      <w:numFmt w:val="bullet"/>
      <w:lvlText w:val=""/>
      <w:lvlJc w:val="left"/>
      <w:pPr>
        <w:ind w:left="656" w:hanging="480"/>
      </w:pPr>
      <w:rPr>
        <w:rFonts w:ascii="Wingdings" w:hAnsi="Wingdings" w:hint="default"/>
      </w:rPr>
    </w:lvl>
    <w:lvl w:ilvl="1" w:tplc="04090003" w:tentative="1">
      <w:start w:val="1"/>
      <w:numFmt w:val="bullet"/>
      <w:lvlText w:val=""/>
      <w:lvlJc w:val="left"/>
      <w:pPr>
        <w:ind w:left="1136" w:hanging="480"/>
      </w:pPr>
      <w:rPr>
        <w:rFonts w:ascii="Wingdings" w:hAnsi="Wingdings" w:hint="default"/>
      </w:rPr>
    </w:lvl>
    <w:lvl w:ilvl="2" w:tplc="04090005" w:tentative="1">
      <w:start w:val="1"/>
      <w:numFmt w:val="bullet"/>
      <w:lvlText w:val=""/>
      <w:lvlJc w:val="left"/>
      <w:pPr>
        <w:ind w:left="1616" w:hanging="480"/>
      </w:pPr>
      <w:rPr>
        <w:rFonts w:ascii="Wingdings" w:hAnsi="Wingdings" w:hint="default"/>
      </w:rPr>
    </w:lvl>
    <w:lvl w:ilvl="3" w:tplc="04090001" w:tentative="1">
      <w:start w:val="1"/>
      <w:numFmt w:val="bullet"/>
      <w:lvlText w:val=""/>
      <w:lvlJc w:val="left"/>
      <w:pPr>
        <w:ind w:left="2096" w:hanging="480"/>
      </w:pPr>
      <w:rPr>
        <w:rFonts w:ascii="Wingdings" w:hAnsi="Wingdings" w:hint="default"/>
      </w:rPr>
    </w:lvl>
    <w:lvl w:ilvl="4" w:tplc="04090003" w:tentative="1">
      <w:start w:val="1"/>
      <w:numFmt w:val="bullet"/>
      <w:lvlText w:val=""/>
      <w:lvlJc w:val="left"/>
      <w:pPr>
        <w:ind w:left="2576" w:hanging="480"/>
      </w:pPr>
      <w:rPr>
        <w:rFonts w:ascii="Wingdings" w:hAnsi="Wingdings" w:hint="default"/>
      </w:rPr>
    </w:lvl>
    <w:lvl w:ilvl="5" w:tplc="04090005" w:tentative="1">
      <w:start w:val="1"/>
      <w:numFmt w:val="bullet"/>
      <w:lvlText w:val=""/>
      <w:lvlJc w:val="left"/>
      <w:pPr>
        <w:ind w:left="3056" w:hanging="480"/>
      </w:pPr>
      <w:rPr>
        <w:rFonts w:ascii="Wingdings" w:hAnsi="Wingdings" w:hint="default"/>
      </w:rPr>
    </w:lvl>
    <w:lvl w:ilvl="6" w:tplc="04090001" w:tentative="1">
      <w:start w:val="1"/>
      <w:numFmt w:val="bullet"/>
      <w:lvlText w:val=""/>
      <w:lvlJc w:val="left"/>
      <w:pPr>
        <w:ind w:left="3536" w:hanging="480"/>
      </w:pPr>
      <w:rPr>
        <w:rFonts w:ascii="Wingdings" w:hAnsi="Wingdings" w:hint="default"/>
      </w:rPr>
    </w:lvl>
    <w:lvl w:ilvl="7" w:tplc="04090003" w:tentative="1">
      <w:start w:val="1"/>
      <w:numFmt w:val="bullet"/>
      <w:lvlText w:val=""/>
      <w:lvlJc w:val="left"/>
      <w:pPr>
        <w:ind w:left="4016" w:hanging="480"/>
      </w:pPr>
      <w:rPr>
        <w:rFonts w:ascii="Wingdings" w:hAnsi="Wingdings" w:hint="default"/>
      </w:rPr>
    </w:lvl>
    <w:lvl w:ilvl="8" w:tplc="04090005" w:tentative="1">
      <w:start w:val="1"/>
      <w:numFmt w:val="bullet"/>
      <w:lvlText w:val=""/>
      <w:lvlJc w:val="left"/>
      <w:pPr>
        <w:ind w:left="4496" w:hanging="480"/>
      </w:pPr>
      <w:rPr>
        <w:rFonts w:ascii="Wingdings" w:hAnsi="Wingdings" w:hint="default"/>
      </w:rPr>
    </w:lvl>
  </w:abstractNum>
  <w:abstractNum w:abstractNumId="26" w15:restartNumberingAfterBreak="0">
    <w:nsid w:val="65F83816"/>
    <w:multiLevelType w:val="hybridMultilevel"/>
    <w:tmpl w:val="A8F8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59374D"/>
    <w:multiLevelType w:val="hybridMultilevel"/>
    <w:tmpl w:val="74BEFDA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C47570"/>
    <w:multiLevelType w:val="hybridMultilevel"/>
    <w:tmpl w:val="E5B05256"/>
    <w:lvl w:ilvl="0" w:tplc="3C20E07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145199"/>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B001F7D"/>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6C2F158C"/>
    <w:multiLevelType w:val="hybridMultilevel"/>
    <w:tmpl w:val="875690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23522B"/>
    <w:multiLevelType w:val="hybridMultilevel"/>
    <w:tmpl w:val="EA0C6D4A"/>
    <w:lvl w:ilvl="0" w:tplc="2B829E7A">
      <w:start w:val="1"/>
      <w:numFmt w:val="decimal"/>
      <w:lvlText w:val="%1."/>
      <w:lvlJc w:val="left"/>
      <w:pPr>
        <w:ind w:left="480" w:hanging="480"/>
      </w:pPr>
      <w:rPr>
        <w:rFonts w:ascii="標楷體" w:eastAsia="標楷體" w:hAnsi="標楷體"/>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1875FA"/>
    <w:multiLevelType w:val="hybridMultilevel"/>
    <w:tmpl w:val="96D4D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3F129E"/>
    <w:multiLevelType w:val="hybridMultilevel"/>
    <w:tmpl w:val="FFECBB48"/>
    <w:lvl w:ilvl="0" w:tplc="0409000F">
      <w:start w:val="1"/>
      <w:numFmt w:val="decimal"/>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76353"/>
    <w:multiLevelType w:val="hybridMultilevel"/>
    <w:tmpl w:val="A8F8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E5B32"/>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7A45063E"/>
    <w:multiLevelType w:val="multilevel"/>
    <w:tmpl w:val="04F20790"/>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7AC76F5C"/>
    <w:multiLevelType w:val="hybridMultilevel"/>
    <w:tmpl w:val="E4B0B66E"/>
    <w:lvl w:ilvl="0" w:tplc="1DCA4DE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981702"/>
    <w:multiLevelType w:val="hybridMultilevel"/>
    <w:tmpl w:val="907C8D7A"/>
    <w:lvl w:ilvl="0" w:tplc="0212CCC8">
      <w:start w:val="1"/>
      <w:numFmt w:val="decimal"/>
      <w:lvlText w:val="%1."/>
      <w:lvlJc w:val="left"/>
      <w:pPr>
        <w:ind w:left="27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722D2A"/>
    <w:multiLevelType w:val="hybridMultilevel"/>
    <w:tmpl w:val="A19EC7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4"/>
  </w:num>
  <w:num w:numId="4">
    <w:abstractNumId w:val="31"/>
  </w:num>
  <w:num w:numId="5">
    <w:abstractNumId w:val="16"/>
  </w:num>
  <w:num w:numId="6">
    <w:abstractNumId w:val="7"/>
  </w:num>
  <w:num w:numId="7">
    <w:abstractNumId w:val="27"/>
  </w:num>
  <w:num w:numId="8">
    <w:abstractNumId w:val="18"/>
  </w:num>
  <w:num w:numId="9">
    <w:abstractNumId w:val="26"/>
  </w:num>
  <w:num w:numId="10">
    <w:abstractNumId w:val="21"/>
  </w:num>
  <w:num w:numId="11">
    <w:abstractNumId w:val="39"/>
  </w:num>
  <w:num w:numId="12">
    <w:abstractNumId w:val="10"/>
  </w:num>
  <w:num w:numId="13">
    <w:abstractNumId w:val="19"/>
  </w:num>
  <w:num w:numId="14">
    <w:abstractNumId w:val="9"/>
  </w:num>
  <w:num w:numId="15">
    <w:abstractNumId w:val="30"/>
  </w:num>
  <w:num w:numId="16">
    <w:abstractNumId w:val="11"/>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14"/>
  </w:num>
  <w:num w:numId="21">
    <w:abstractNumId w:val="23"/>
  </w:num>
  <w:num w:numId="22">
    <w:abstractNumId w:val="29"/>
  </w:num>
  <w:num w:numId="23">
    <w:abstractNumId w:val="24"/>
  </w:num>
  <w:num w:numId="24">
    <w:abstractNumId w:val="33"/>
  </w:num>
  <w:num w:numId="25">
    <w:abstractNumId w:val="3"/>
  </w:num>
  <w:num w:numId="26">
    <w:abstractNumId w:val="40"/>
  </w:num>
  <w:num w:numId="27">
    <w:abstractNumId w:val="38"/>
  </w:num>
  <w:num w:numId="28">
    <w:abstractNumId w:val="28"/>
  </w:num>
  <w:num w:numId="29">
    <w:abstractNumId w:val="20"/>
  </w:num>
  <w:num w:numId="30">
    <w:abstractNumId w:val="17"/>
  </w:num>
  <w:num w:numId="31">
    <w:abstractNumId w:val="4"/>
  </w:num>
  <w:num w:numId="32">
    <w:abstractNumId w:val="12"/>
  </w:num>
  <w:num w:numId="33">
    <w:abstractNumId w:val="13"/>
  </w:num>
  <w:num w:numId="34">
    <w:abstractNumId w:val="22"/>
  </w:num>
  <w:num w:numId="35">
    <w:abstractNumId w:val="36"/>
  </w:num>
  <w:num w:numId="36">
    <w:abstractNumId w:val="6"/>
  </w:num>
  <w:num w:numId="37">
    <w:abstractNumId w:val="25"/>
  </w:num>
  <w:num w:numId="38">
    <w:abstractNumId w:val="32"/>
  </w:num>
  <w:num w:numId="39">
    <w:abstractNumId w:val="8"/>
  </w:num>
  <w:num w:numId="40">
    <w:abstractNumId w:val="5"/>
  </w:num>
  <w:num w:numId="41">
    <w:abstractNumId w:val="1"/>
  </w:num>
  <w:num w:numId="42">
    <w:abstractNumId w:val="1"/>
  </w:num>
  <w:num w:numId="43">
    <w:abstractNumId w:val="37"/>
  </w:num>
  <w:num w:numId="44">
    <w:abstractNumId w:val="1"/>
  </w:num>
  <w:num w:numId="45">
    <w:abstractNumId w:val="1"/>
  </w:num>
  <w:num w:numId="46">
    <w:abstractNumId w:val="1"/>
  </w:num>
  <w:num w:numId="47">
    <w:abstractNumId w:val="1"/>
  </w:num>
  <w:num w:numId="48">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FB"/>
    <w:rsid w:val="00001B92"/>
    <w:rsid w:val="000035D3"/>
    <w:rsid w:val="000054BE"/>
    <w:rsid w:val="000057D8"/>
    <w:rsid w:val="0000682B"/>
    <w:rsid w:val="0001606C"/>
    <w:rsid w:val="00020870"/>
    <w:rsid w:val="00021881"/>
    <w:rsid w:val="00023CCB"/>
    <w:rsid w:val="000261E7"/>
    <w:rsid w:val="0002633F"/>
    <w:rsid w:val="000319DD"/>
    <w:rsid w:val="0003603B"/>
    <w:rsid w:val="00041C72"/>
    <w:rsid w:val="0004654D"/>
    <w:rsid w:val="00047A46"/>
    <w:rsid w:val="00052DF1"/>
    <w:rsid w:val="00056E01"/>
    <w:rsid w:val="000571DB"/>
    <w:rsid w:val="00060EE0"/>
    <w:rsid w:val="00061939"/>
    <w:rsid w:val="00072F45"/>
    <w:rsid w:val="00081F90"/>
    <w:rsid w:val="0008273D"/>
    <w:rsid w:val="000914A2"/>
    <w:rsid w:val="000A46FE"/>
    <w:rsid w:val="000C4FB7"/>
    <w:rsid w:val="000D2D79"/>
    <w:rsid w:val="000D67B0"/>
    <w:rsid w:val="000E442B"/>
    <w:rsid w:val="000E6EA5"/>
    <w:rsid w:val="000E747D"/>
    <w:rsid w:val="000F3EEE"/>
    <w:rsid w:val="00104E06"/>
    <w:rsid w:val="001102EA"/>
    <w:rsid w:val="001103B8"/>
    <w:rsid w:val="00115280"/>
    <w:rsid w:val="001161BC"/>
    <w:rsid w:val="001326F3"/>
    <w:rsid w:val="00132A6A"/>
    <w:rsid w:val="0013477B"/>
    <w:rsid w:val="00135455"/>
    <w:rsid w:val="00146246"/>
    <w:rsid w:val="00152DB1"/>
    <w:rsid w:val="00156B38"/>
    <w:rsid w:val="00161AF2"/>
    <w:rsid w:val="00165200"/>
    <w:rsid w:val="00176DD4"/>
    <w:rsid w:val="00180A94"/>
    <w:rsid w:val="001834C7"/>
    <w:rsid w:val="0018687F"/>
    <w:rsid w:val="00187949"/>
    <w:rsid w:val="001915A9"/>
    <w:rsid w:val="00193D44"/>
    <w:rsid w:val="00194EBD"/>
    <w:rsid w:val="00196C79"/>
    <w:rsid w:val="001A42EC"/>
    <w:rsid w:val="001A5D96"/>
    <w:rsid w:val="001A5E8B"/>
    <w:rsid w:val="001B6B3C"/>
    <w:rsid w:val="001C1EF7"/>
    <w:rsid w:val="001D1D33"/>
    <w:rsid w:val="001D32A0"/>
    <w:rsid w:val="001D3C9D"/>
    <w:rsid w:val="001D673B"/>
    <w:rsid w:val="001E01E3"/>
    <w:rsid w:val="001E26CB"/>
    <w:rsid w:val="001F511D"/>
    <w:rsid w:val="00206FF8"/>
    <w:rsid w:val="0022012C"/>
    <w:rsid w:val="00222524"/>
    <w:rsid w:val="00223DCE"/>
    <w:rsid w:val="00225A5A"/>
    <w:rsid w:val="00227058"/>
    <w:rsid w:val="00230D3E"/>
    <w:rsid w:val="00234013"/>
    <w:rsid w:val="00234B0D"/>
    <w:rsid w:val="00244226"/>
    <w:rsid w:val="002463B1"/>
    <w:rsid w:val="00255F72"/>
    <w:rsid w:val="00261D9A"/>
    <w:rsid w:val="00272201"/>
    <w:rsid w:val="002914AD"/>
    <w:rsid w:val="0029269D"/>
    <w:rsid w:val="00292D84"/>
    <w:rsid w:val="00293252"/>
    <w:rsid w:val="0029705E"/>
    <w:rsid w:val="002A388C"/>
    <w:rsid w:val="002C6DD2"/>
    <w:rsid w:val="002D3698"/>
    <w:rsid w:val="002D5810"/>
    <w:rsid w:val="002E1C5B"/>
    <w:rsid w:val="002E2D1F"/>
    <w:rsid w:val="002E5412"/>
    <w:rsid w:val="002E76DB"/>
    <w:rsid w:val="002F130F"/>
    <w:rsid w:val="002F2606"/>
    <w:rsid w:val="002F4119"/>
    <w:rsid w:val="002F71D8"/>
    <w:rsid w:val="00300A43"/>
    <w:rsid w:val="0030181E"/>
    <w:rsid w:val="00303070"/>
    <w:rsid w:val="00303B81"/>
    <w:rsid w:val="00311639"/>
    <w:rsid w:val="00311E30"/>
    <w:rsid w:val="00313071"/>
    <w:rsid w:val="00313774"/>
    <w:rsid w:val="00324CC7"/>
    <w:rsid w:val="00325DF7"/>
    <w:rsid w:val="003270F9"/>
    <w:rsid w:val="00336917"/>
    <w:rsid w:val="00341B1A"/>
    <w:rsid w:val="00343F45"/>
    <w:rsid w:val="00346103"/>
    <w:rsid w:val="00347D69"/>
    <w:rsid w:val="00350FFA"/>
    <w:rsid w:val="00353493"/>
    <w:rsid w:val="00353D52"/>
    <w:rsid w:val="003607F3"/>
    <w:rsid w:val="003664E5"/>
    <w:rsid w:val="003666DA"/>
    <w:rsid w:val="0037330D"/>
    <w:rsid w:val="003933CA"/>
    <w:rsid w:val="00394E3B"/>
    <w:rsid w:val="0039534C"/>
    <w:rsid w:val="00395A91"/>
    <w:rsid w:val="003A49B9"/>
    <w:rsid w:val="003B3A46"/>
    <w:rsid w:val="003B4170"/>
    <w:rsid w:val="003C4583"/>
    <w:rsid w:val="003D5EDF"/>
    <w:rsid w:val="003D6500"/>
    <w:rsid w:val="003D77B7"/>
    <w:rsid w:val="003E4400"/>
    <w:rsid w:val="003E5345"/>
    <w:rsid w:val="003E67D4"/>
    <w:rsid w:val="003F29EC"/>
    <w:rsid w:val="00406E01"/>
    <w:rsid w:val="00416809"/>
    <w:rsid w:val="00420022"/>
    <w:rsid w:val="00422A0E"/>
    <w:rsid w:val="00424461"/>
    <w:rsid w:val="00445184"/>
    <w:rsid w:val="0045211F"/>
    <w:rsid w:val="00465E7F"/>
    <w:rsid w:val="004952AE"/>
    <w:rsid w:val="004A038F"/>
    <w:rsid w:val="004A1FB4"/>
    <w:rsid w:val="004A7F53"/>
    <w:rsid w:val="004C029F"/>
    <w:rsid w:val="004C4951"/>
    <w:rsid w:val="004D61CA"/>
    <w:rsid w:val="004D7205"/>
    <w:rsid w:val="004E286D"/>
    <w:rsid w:val="004E4E77"/>
    <w:rsid w:val="004E5404"/>
    <w:rsid w:val="0050324F"/>
    <w:rsid w:val="00506127"/>
    <w:rsid w:val="005145C2"/>
    <w:rsid w:val="0051498D"/>
    <w:rsid w:val="00515C9B"/>
    <w:rsid w:val="00517956"/>
    <w:rsid w:val="00517F53"/>
    <w:rsid w:val="00535CD6"/>
    <w:rsid w:val="00540BD7"/>
    <w:rsid w:val="00544246"/>
    <w:rsid w:val="0055522A"/>
    <w:rsid w:val="00562BC9"/>
    <w:rsid w:val="00584101"/>
    <w:rsid w:val="00593C5F"/>
    <w:rsid w:val="005962A0"/>
    <w:rsid w:val="005A35AA"/>
    <w:rsid w:val="005B60A0"/>
    <w:rsid w:val="005D6C17"/>
    <w:rsid w:val="005E2590"/>
    <w:rsid w:val="005F0AFB"/>
    <w:rsid w:val="005F4227"/>
    <w:rsid w:val="005F7D15"/>
    <w:rsid w:val="00604EDB"/>
    <w:rsid w:val="00613360"/>
    <w:rsid w:val="00621C16"/>
    <w:rsid w:val="006255A9"/>
    <w:rsid w:val="00631D14"/>
    <w:rsid w:val="00636E4D"/>
    <w:rsid w:val="0064287F"/>
    <w:rsid w:val="006434DF"/>
    <w:rsid w:val="006510D2"/>
    <w:rsid w:val="00652FDC"/>
    <w:rsid w:val="00653E21"/>
    <w:rsid w:val="006613BE"/>
    <w:rsid w:val="00667615"/>
    <w:rsid w:val="006677C4"/>
    <w:rsid w:val="006705E5"/>
    <w:rsid w:val="006731FF"/>
    <w:rsid w:val="00676C28"/>
    <w:rsid w:val="006A06A3"/>
    <w:rsid w:val="006A154D"/>
    <w:rsid w:val="006B1EEE"/>
    <w:rsid w:val="006C6F96"/>
    <w:rsid w:val="006D2679"/>
    <w:rsid w:val="006D57EB"/>
    <w:rsid w:val="006E20F0"/>
    <w:rsid w:val="006F08EA"/>
    <w:rsid w:val="006F454B"/>
    <w:rsid w:val="0070146B"/>
    <w:rsid w:val="007170B9"/>
    <w:rsid w:val="0072563C"/>
    <w:rsid w:val="0072588D"/>
    <w:rsid w:val="00730874"/>
    <w:rsid w:val="007312E2"/>
    <w:rsid w:val="00735A46"/>
    <w:rsid w:val="007453A5"/>
    <w:rsid w:val="00746A24"/>
    <w:rsid w:val="00747EA2"/>
    <w:rsid w:val="007628C4"/>
    <w:rsid w:val="0076421E"/>
    <w:rsid w:val="007662BE"/>
    <w:rsid w:val="0077183A"/>
    <w:rsid w:val="00772F47"/>
    <w:rsid w:val="0077787C"/>
    <w:rsid w:val="00786243"/>
    <w:rsid w:val="007A797F"/>
    <w:rsid w:val="007B0416"/>
    <w:rsid w:val="007B31DF"/>
    <w:rsid w:val="007E4E69"/>
    <w:rsid w:val="007E5C5F"/>
    <w:rsid w:val="007E7B10"/>
    <w:rsid w:val="007E7B2A"/>
    <w:rsid w:val="007E7C18"/>
    <w:rsid w:val="007F303B"/>
    <w:rsid w:val="007F4B75"/>
    <w:rsid w:val="008041AA"/>
    <w:rsid w:val="00805B30"/>
    <w:rsid w:val="00810933"/>
    <w:rsid w:val="008175C8"/>
    <w:rsid w:val="00823C76"/>
    <w:rsid w:val="00827A37"/>
    <w:rsid w:val="00834F68"/>
    <w:rsid w:val="00837117"/>
    <w:rsid w:val="00840A5E"/>
    <w:rsid w:val="008472B2"/>
    <w:rsid w:val="00861C8A"/>
    <w:rsid w:val="008661E2"/>
    <w:rsid w:val="0087006B"/>
    <w:rsid w:val="0087286A"/>
    <w:rsid w:val="00882527"/>
    <w:rsid w:val="00885827"/>
    <w:rsid w:val="00891249"/>
    <w:rsid w:val="008929AE"/>
    <w:rsid w:val="00895467"/>
    <w:rsid w:val="008A4E34"/>
    <w:rsid w:val="008A4F78"/>
    <w:rsid w:val="008B6185"/>
    <w:rsid w:val="008D4325"/>
    <w:rsid w:val="008D63EE"/>
    <w:rsid w:val="008E51B6"/>
    <w:rsid w:val="008E5B96"/>
    <w:rsid w:val="008F03B4"/>
    <w:rsid w:val="008F08DE"/>
    <w:rsid w:val="008F0D68"/>
    <w:rsid w:val="008F29F7"/>
    <w:rsid w:val="00912CCF"/>
    <w:rsid w:val="009172ED"/>
    <w:rsid w:val="009179E6"/>
    <w:rsid w:val="00921449"/>
    <w:rsid w:val="00923094"/>
    <w:rsid w:val="00925C8B"/>
    <w:rsid w:val="0092700A"/>
    <w:rsid w:val="009350AE"/>
    <w:rsid w:val="00944F27"/>
    <w:rsid w:val="00950393"/>
    <w:rsid w:val="00955010"/>
    <w:rsid w:val="009568D3"/>
    <w:rsid w:val="00967C91"/>
    <w:rsid w:val="009705C9"/>
    <w:rsid w:val="0097474E"/>
    <w:rsid w:val="0097477D"/>
    <w:rsid w:val="00981F2F"/>
    <w:rsid w:val="00983639"/>
    <w:rsid w:val="009922A7"/>
    <w:rsid w:val="009956D3"/>
    <w:rsid w:val="009B29B0"/>
    <w:rsid w:val="009C0DF4"/>
    <w:rsid w:val="009C3835"/>
    <w:rsid w:val="009C6A57"/>
    <w:rsid w:val="009C7B27"/>
    <w:rsid w:val="009D203E"/>
    <w:rsid w:val="009E0D33"/>
    <w:rsid w:val="009E4241"/>
    <w:rsid w:val="009E7C8C"/>
    <w:rsid w:val="009F286A"/>
    <w:rsid w:val="00A0709B"/>
    <w:rsid w:val="00A12011"/>
    <w:rsid w:val="00A1215F"/>
    <w:rsid w:val="00A236C6"/>
    <w:rsid w:val="00A41E26"/>
    <w:rsid w:val="00A4477A"/>
    <w:rsid w:val="00A453A1"/>
    <w:rsid w:val="00A51180"/>
    <w:rsid w:val="00A527E2"/>
    <w:rsid w:val="00A56C5C"/>
    <w:rsid w:val="00A56F76"/>
    <w:rsid w:val="00A60A97"/>
    <w:rsid w:val="00A62D2D"/>
    <w:rsid w:val="00A63FF2"/>
    <w:rsid w:val="00A64A7D"/>
    <w:rsid w:val="00A64D79"/>
    <w:rsid w:val="00A656F6"/>
    <w:rsid w:val="00A8268B"/>
    <w:rsid w:val="00A85245"/>
    <w:rsid w:val="00A944F3"/>
    <w:rsid w:val="00A96047"/>
    <w:rsid w:val="00A965F1"/>
    <w:rsid w:val="00AB247F"/>
    <w:rsid w:val="00AC5296"/>
    <w:rsid w:val="00AD70F1"/>
    <w:rsid w:val="00AE077C"/>
    <w:rsid w:val="00AF5E68"/>
    <w:rsid w:val="00B07E5B"/>
    <w:rsid w:val="00B2504F"/>
    <w:rsid w:val="00B265C5"/>
    <w:rsid w:val="00B27C1A"/>
    <w:rsid w:val="00B333A6"/>
    <w:rsid w:val="00B35AAB"/>
    <w:rsid w:val="00B46B89"/>
    <w:rsid w:val="00B47260"/>
    <w:rsid w:val="00B47656"/>
    <w:rsid w:val="00B52097"/>
    <w:rsid w:val="00B56C25"/>
    <w:rsid w:val="00B7378A"/>
    <w:rsid w:val="00B76D08"/>
    <w:rsid w:val="00B773B1"/>
    <w:rsid w:val="00B80143"/>
    <w:rsid w:val="00B91670"/>
    <w:rsid w:val="00B92EF2"/>
    <w:rsid w:val="00B9303A"/>
    <w:rsid w:val="00BA42DD"/>
    <w:rsid w:val="00BB182A"/>
    <w:rsid w:val="00BB3E84"/>
    <w:rsid w:val="00BC1109"/>
    <w:rsid w:val="00BC424A"/>
    <w:rsid w:val="00BC59FB"/>
    <w:rsid w:val="00BC6FAD"/>
    <w:rsid w:val="00BD2F6E"/>
    <w:rsid w:val="00BD47D1"/>
    <w:rsid w:val="00BD5449"/>
    <w:rsid w:val="00BE5244"/>
    <w:rsid w:val="00C17397"/>
    <w:rsid w:val="00C20EA4"/>
    <w:rsid w:val="00C2206B"/>
    <w:rsid w:val="00C236FB"/>
    <w:rsid w:val="00C26F65"/>
    <w:rsid w:val="00C32C46"/>
    <w:rsid w:val="00C40B1E"/>
    <w:rsid w:val="00C60CFB"/>
    <w:rsid w:val="00C61D64"/>
    <w:rsid w:val="00C84988"/>
    <w:rsid w:val="00C87032"/>
    <w:rsid w:val="00C90643"/>
    <w:rsid w:val="00C95944"/>
    <w:rsid w:val="00CA2369"/>
    <w:rsid w:val="00CA6B4E"/>
    <w:rsid w:val="00CB2347"/>
    <w:rsid w:val="00CB459B"/>
    <w:rsid w:val="00CB6405"/>
    <w:rsid w:val="00CB6478"/>
    <w:rsid w:val="00CB72AB"/>
    <w:rsid w:val="00CC2D42"/>
    <w:rsid w:val="00CC7DC6"/>
    <w:rsid w:val="00CD2D19"/>
    <w:rsid w:val="00CE05DD"/>
    <w:rsid w:val="00CE4206"/>
    <w:rsid w:val="00CF0E1C"/>
    <w:rsid w:val="00CF3190"/>
    <w:rsid w:val="00D06506"/>
    <w:rsid w:val="00D1053D"/>
    <w:rsid w:val="00D10635"/>
    <w:rsid w:val="00D114BE"/>
    <w:rsid w:val="00D13B10"/>
    <w:rsid w:val="00D14EEF"/>
    <w:rsid w:val="00D20279"/>
    <w:rsid w:val="00D21E18"/>
    <w:rsid w:val="00D22D1A"/>
    <w:rsid w:val="00D22ECD"/>
    <w:rsid w:val="00D22F86"/>
    <w:rsid w:val="00D23BAA"/>
    <w:rsid w:val="00D333DB"/>
    <w:rsid w:val="00D40B56"/>
    <w:rsid w:val="00D425A3"/>
    <w:rsid w:val="00D444D5"/>
    <w:rsid w:val="00D6126F"/>
    <w:rsid w:val="00D62417"/>
    <w:rsid w:val="00D6540C"/>
    <w:rsid w:val="00D90D9D"/>
    <w:rsid w:val="00D92B1B"/>
    <w:rsid w:val="00D968FB"/>
    <w:rsid w:val="00DB040A"/>
    <w:rsid w:val="00DB5693"/>
    <w:rsid w:val="00DC744A"/>
    <w:rsid w:val="00DD106D"/>
    <w:rsid w:val="00DD2DBD"/>
    <w:rsid w:val="00DD4F90"/>
    <w:rsid w:val="00DD698E"/>
    <w:rsid w:val="00DE7F99"/>
    <w:rsid w:val="00DF14CA"/>
    <w:rsid w:val="00DF2242"/>
    <w:rsid w:val="00DF28AB"/>
    <w:rsid w:val="00DF2BDC"/>
    <w:rsid w:val="00DF2D75"/>
    <w:rsid w:val="00E032D5"/>
    <w:rsid w:val="00E06414"/>
    <w:rsid w:val="00E12309"/>
    <w:rsid w:val="00E43BF0"/>
    <w:rsid w:val="00E46E52"/>
    <w:rsid w:val="00E47A4A"/>
    <w:rsid w:val="00E52835"/>
    <w:rsid w:val="00E53767"/>
    <w:rsid w:val="00E5420F"/>
    <w:rsid w:val="00E62AF4"/>
    <w:rsid w:val="00E62DB0"/>
    <w:rsid w:val="00E6416B"/>
    <w:rsid w:val="00E744EE"/>
    <w:rsid w:val="00E912B7"/>
    <w:rsid w:val="00EA5E2F"/>
    <w:rsid w:val="00EB1F09"/>
    <w:rsid w:val="00EC1316"/>
    <w:rsid w:val="00ED65F2"/>
    <w:rsid w:val="00ED7254"/>
    <w:rsid w:val="00ED7E2D"/>
    <w:rsid w:val="00EE3328"/>
    <w:rsid w:val="00EE5CF4"/>
    <w:rsid w:val="00EE5D0B"/>
    <w:rsid w:val="00EF0199"/>
    <w:rsid w:val="00EF55C0"/>
    <w:rsid w:val="00F01DA7"/>
    <w:rsid w:val="00F10546"/>
    <w:rsid w:val="00F12167"/>
    <w:rsid w:val="00F32FA3"/>
    <w:rsid w:val="00F33B1E"/>
    <w:rsid w:val="00F41262"/>
    <w:rsid w:val="00F440EC"/>
    <w:rsid w:val="00F45457"/>
    <w:rsid w:val="00F53B2F"/>
    <w:rsid w:val="00F546A6"/>
    <w:rsid w:val="00F7227C"/>
    <w:rsid w:val="00F80F1C"/>
    <w:rsid w:val="00F81EFC"/>
    <w:rsid w:val="00F86933"/>
    <w:rsid w:val="00F86FB6"/>
    <w:rsid w:val="00F90575"/>
    <w:rsid w:val="00F91A22"/>
    <w:rsid w:val="00F923CC"/>
    <w:rsid w:val="00FA62B6"/>
    <w:rsid w:val="00FB22D7"/>
    <w:rsid w:val="00FB2796"/>
    <w:rsid w:val="00FB315D"/>
    <w:rsid w:val="00FB4903"/>
    <w:rsid w:val="00FC759C"/>
    <w:rsid w:val="00FE40AE"/>
    <w:rsid w:val="00FE43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7ACC8-0B36-4F88-B067-1D4DC5AB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AFB"/>
    <w:pPr>
      <w:widowControl w:val="0"/>
      <w:spacing w:line="440" w:lineRule="exact"/>
    </w:pPr>
    <w:rPr>
      <w:rFonts w:eastAsia="標楷體"/>
      <w:sz w:val="28"/>
    </w:rPr>
  </w:style>
  <w:style w:type="paragraph" w:styleId="1">
    <w:name w:val="heading 1"/>
    <w:basedOn w:val="a"/>
    <w:next w:val="a"/>
    <w:link w:val="10"/>
    <w:uiPriority w:val="9"/>
    <w:qFormat/>
    <w:rsid w:val="005F0AFB"/>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20"/>
    <w:next w:val="20"/>
    <w:link w:val="21"/>
    <w:uiPriority w:val="9"/>
    <w:unhideWhenUsed/>
    <w:qFormat/>
    <w:rsid w:val="005F0AFB"/>
    <w:pPr>
      <w:keepNext/>
      <w:numPr>
        <w:ilvl w:val="1"/>
        <w:numId w:val="1"/>
      </w:numPr>
      <w:spacing w:beforeLines="50" w:before="50" w:afterLines="50" w:after="50" w:line="360" w:lineRule="auto"/>
      <w:outlineLvl w:val="1"/>
    </w:pPr>
    <w:rPr>
      <w:rFonts w:asciiTheme="majorHAnsi" w:hAnsiTheme="majorHAnsi" w:cstheme="majorBidi"/>
      <w:b/>
      <w:bCs/>
      <w:sz w:val="36"/>
      <w:szCs w:val="48"/>
    </w:rPr>
  </w:style>
  <w:style w:type="paragraph" w:styleId="3">
    <w:name w:val="heading 3"/>
    <w:basedOn w:val="a"/>
    <w:next w:val="a"/>
    <w:link w:val="30"/>
    <w:uiPriority w:val="9"/>
    <w:unhideWhenUsed/>
    <w:qFormat/>
    <w:rsid w:val="005F0AFB"/>
    <w:pPr>
      <w:keepNext/>
      <w:numPr>
        <w:ilvl w:val="2"/>
        <w:numId w:val="1"/>
      </w:numPr>
      <w:spacing w:afterLines="50" w:after="50"/>
      <w:outlineLvl w:val="2"/>
    </w:pPr>
    <w:rPr>
      <w:rFonts w:asciiTheme="majorHAnsi" w:hAnsiTheme="majorHAnsi" w:cstheme="majorBidi"/>
      <w:b/>
      <w:bCs/>
      <w:sz w:val="32"/>
      <w:szCs w:val="36"/>
    </w:rPr>
  </w:style>
  <w:style w:type="paragraph" w:styleId="4">
    <w:name w:val="heading 4"/>
    <w:basedOn w:val="a"/>
    <w:next w:val="a"/>
    <w:link w:val="40"/>
    <w:uiPriority w:val="9"/>
    <w:unhideWhenUsed/>
    <w:qFormat/>
    <w:rsid w:val="005F0AFB"/>
    <w:pPr>
      <w:keepNext/>
      <w:numPr>
        <w:ilvl w:val="3"/>
        <w:numId w:val="1"/>
      </w:numPr>
      <w:outlineLvl w:val="3"/>
    </w:pPr>
    <w:rPr>
      <w:rFonts w:asciiTheme="majorHAnsi" w:hAnsiTheme="majorHAnsi" w:cstheme="majorBidi"/>
      <w:szCs w:val="36"/>
    </w:rPr>
  </w:style>
  <w:style w:type="paragraph" w:styleId="5">
    <w:name w:val="heading 5"/>
    <w:basedOn w:val="a"/>
    <w:next w:val="a"/>
    <w:link w:val="50"/>
    <w:uiPriority w:val="9"/>
    <w:unhideWhenUsed/>
    <w:qFormat/>
    <w:rsid w:val="005F0AFB"/>
    <w:pPr>
      <w:keepNext/>
      <w:numPr>
        <w:ilvl w:val="4"/>
        <w:numId w:val="1"/>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F0AFB"/>
    <w:pPr>
      <w:keepNext/>
      <w:numPr>
        <w:ilvl w:val="5"/>
        <w:numId w:val="1"/>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5F0AFB"/>
    <w:pPr>
      <w:keepNext/>
      <w:numPr>
        <w:ilvl w:val="6"/>
        <w:numId w:val="1"/>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F0AFB"/>
    <w:pPr>
      <w:keepNext/>
      <w:numPr>
        <w:ilvl w:val="7"/>
        <w:numId w:val="1"/>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F0AFB"/>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0AFB"/>
    <w:rPr>
      <w:rFonts w:asciiTheme="majorHAnsi" w:eastAsiaTheme="majorEastAsia" w:hAnsiTheme="majorHAnsi" w:cstheme="majorBidi"/>
      <w:b/>
      <w:bCs/>
      <w:kern w:val="52"/>
      <w:sz w:val="52"/>
      <w:szCs w:val="52"/>
    </w:rPr>
  </w:style>
  <w:style w:type="character" w:customStyle="1" w:styleId="21">
    <w:name w:val="標題 2 字元"/>
    <w:basedOn w:val="a0"/>
    <w:link w:val="2"/>
    <w:uiPriority w:val="9"/>
    <w:rsid w:val="005F0AFB"/>
    <w:rPr>
      <w:rFonts w:asciiTheme="majorHAnsi" w:eastAsia="標楷體" w:hAnsiTheme="majorHAnsi" w:cstheme="majorBidi"/>
      <w:b/>
      <w:bCs/>
      <w:sz w:val="36"/>
      <w:szCs w:val="48"/>
    </w:rPr>
  </w:style>
  <w:style w:type="character" w:customStyle="1" w:styleId="30">
    <w:name w:val="標題 3 字元"/>
    <w:basedOn w:val="a0"/>
    <w:link w:val="3"/>
    <w:uiPriority w:val="9"/>
    <w:rsid w:val="005F0AFB"/>
    <w:rPr>
      <w:rFonts w:asciiTheme="majorHAnsi" w:eastAsia="標楷體" w:hAnsiTheme="majorHAnsi" w:cstheme="majorBidi"/>
      <w:b/>
      <w:bCs/>
      <w:sz w:val="32"/>
      <w:szCs w:val="36"/>
    </w:rPr>
  </w:style>
  <w:style w:type="character" w:customStyle="1" w:styleId="40">
    <w:name w:val="標題 4 字元"/>
    <w:basedOn w:val="a0"/>
    <w:link w:val="4"/>
    <w:uiPriority w:val="9"/>
    <w:rsid w:val="005F0AFB"/>
    <w:rPr>
      <w:rFonts w:asciiTheme="majorHAnsi" w:eastAsia="標楷體" w:hAnsiTheme="majorHAnsi" w:cstheme="majorBidi"/>
      <w:sz w:val="28"/>
      <w:szCs w:val="36"/>
    </w:rPr>
  </w:style>
  <w:style w:type="character" w:customStyle="1" w:styleId="50">
    <w:name w:val="標題 5 字元"/>
    <w:basedOn w:val="a0"/>
    <w:link w:val="5"/>
    <w:uiPriority w:val="9"/>
    <w:rsid w:val="005F0AFB"/>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5F0AFB"/>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5F0AFB"/>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5F0AFB"/>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5F0AFB"/>
    <w:rPr>
      <w:rFonts w:asciiTheme="majorHAnsi" w:eastAsiaTheme="majorEastAsia" w:hAnsiTheme="majorHAnsi" w:cstheme="majorBidi"/>
      <w:sz w:val="36"/>
      <w:szCs w:val="36"/>
    </w:rPr>
  </w:style>
  <w:style w:type="paragraph" w:styleId="a3">
    <w:name w:val="List Paragraph"/>
    <w:basedOn w:val="a"/>
    <w:uiPriority w:val="34"/>
    <w:qFormat/>
    <w:rsid w:val="005F0AFB"/>
    <w:pPr>
      <w:ind w:leftChars="200" w:left="480"/>
    </w:pPr>
  </w:style>
  <w:style w:type="table" w:styleId="a4">
    <w:name w:val="Table Grid"/>
    <w:basedOn w:val="a1"/>
    <w:uiPriority w:val="39"/>
    <w:rsid w:val="005F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2"/>
    <w:uiPriority w:val="99"/>
    <w:unhideWhenUsed/>
    <w:rsid w:val="005F0AFB"/>
    <w:pPr>
      <w:spacing w:after="120" w:line="480" w:lineRule="auto"/>
    </w:pPr>
  </w:style>
  <w:style w:type="character" w:customStyle="1" w:styleId="22">
    <w:name w:val="本文 2 字元"/>
    <w:basedOn w:val="a0"/>
    <w:link w:val="20"/>
    <w:uiPriority w:val="99"/>
    <w:rsid w:val="005F0AFB"/>
    <w:rPr>
      <w:rFonts w:eastAsia="標楷體"/>
      <w:sz w:val="28"/>
    </w:rPr>
  </w:style>
  <w:style w:type="character" w:customStyle="1" w:styleId="dialogtext1">
    <w:name w:val="dialog_text1"/>
    <w:rsid w:val="00F10546"/>
    <w:rPr>
      <w:rFonts w:ascii="sөũ" w:hAnsi="sөũ" w:hint="default"/>
      <w:color w:val="000000"/>
      <w:sz w:val="24"/>
      <w:szCs w:val="24"/>
    </w:rPr>
  </w:style>
  <w:style w:type="paragraph" w:styleId="a5">
    <w:name w:val="header"/>
    <w:basedOn w:val="a"/>
    <w:link w:val="a6"/>
    <w:uiPriority w:val="99"/>
    <w:unhideWhenUsed/>
    <w:rsid w:val="00165200"/>
    <w:pPr>
      <w:tabs>
        <w:tab w:val="center" w:pos="4153"/>
        <w:tab w:val="right" w:pos="8306"/>
      </w:tabs>
      <w:snapToGrid w:val="0"/>
    </w:pPr>
    <w:rPr>
      <w:sz w:val="20"/>
      <w:szCs w:val="20"/>
    </w:rPr>
  </w:style>
  <w:style w:type="character" w:customStyle="1" w:styleId="a6">
    <w:name w:val="頁首 字元"/>
    <w:basedOn w:val="a0"/>
    <w:link w:val="a5"/>
    <w:uiPriority w:val="99"/>
    <w:rsid w:val="00165200"/>
    <w:rPr>
      <w:rFonts w:eastAsia="標楷體"/>
      <w:sz w:val="20"/>
      <w:szCs w:val="20"/>
    </w:rPr>
  </w:style>
  <w:style w:type="paragraph" w:styleId="a7">
    <w:name w:val="footer"/>
    <w:basedOn w:val="a"/>
    <w:link w:val="a8"/>
    <w:uiPriority w:val="99"/>
    <w:unhideWhenUsed/>
    <w:rsid w:val="00165200"/>
    <w:pPr>
      <w:tabs>
        <w:tab w:val="center" w:pos="4153"/>
        <w:tab w:val="right" w:pos="8306"/>
      </w:tabs>
      <w:snapToGrid w:val="0"/>
    </w:pPr>
    <w:rPr>
      <w:sz w:val="20"/>
      <w:szCs w:val="20"/>
    </w:rPr>
  </w:style>
  <w:style w:type="character" w:customStyle="1" w:styleId="a8">
    <w:name w:val="頁尾 字元"/>
    <w:basedOn w:val="a0"/>
    <w:link w:val="a7"/>
    <w:uiPriority w:val="99"/>
    <w:rsid w:val="00165200"/>
    <w:rPr>
      <w:rFonts w:eastAsia="標楷體"/>
      <w:sz w:val="20"/>
      <w:szCs w:val="20"/>
    </w:rPr>
  </w:style>
  <w:style w:type="character" w:styleId="a9">
    <w:name w:val="Hyperlink"/>
    <w:basedOn w:val="a0"/>
    <w:uiPriority w:val="99"/>
    <w:unhideWhenUsed/>
    <w:rsid w:val="00001B92"/>
    <w:rPr>
      <w:color w:val="0000FF"/>
      <w:u w:val="single"/>
    </w:rPr>
  </w:style>
  <w:style w:type="paragraph" w:customStyle="1" w:styleId="11">
    <w:name w:val="樣式1"/>
    <w:basedOn w:val="1"/>
    <w:link w:val="12"/>
    <w:qFormat/>
    <w:rsid w:val="005F7D15"/>
    <w:pPr>
      <w:spacing w:line="480" w:lineRule="auto"/>
    </w:pPr>
    <w:rPr>
      <w:rFonts w:eastAsia="標楷體"/>
      <w:sz w:val="44"/>
      <w:szCs w:val="44"/>
    </w:rPr>
  </w:style>
  <w:style w:type="character" w:customStyle="1" w:styleId="12">
    <w:name w:val="樣式1 字元"/>
    <w:basedOn w:val="10"/>
    <w:link w:val="11"/>
    <w:rsid w:val="005F7D15"/>
    <w:rPr>
      <w:rFonts w:asciiTheme="majorHAnsi" w:eastAsia="標楷體" w:hAnsiTheme="majorHAnsi" w:cstheme="majorBidi"/>
      <w:b/>
      <w:bCs/>
      <w:kern w:val="52"/>
      <w:sz w:val="44"/>
      <w:szCs w:val="44"/>
    </w:rPr>
  </w:style>
  <w:style w:type="paragraph" w:styleId="13">
    <w:name w:val="toc 1"/>
    <w:basedOn w:val="a"/>
    <w:next w:val="a"/>
    <w:autoRedefine/>
    <w:uiPriority w:val="39"/>
    <w:unhideWhenUsed/>
    <w:rsid w:val="0070146B"/>
    <w:pPr>
      <w:tabs>
        <w:tab w:val="right" w:leader="dot" w:pos="8296"/>
      </w:tabs>
      <w:spacing w:before="120" w:after="120"/>
      <w:ind w:leftChars="-50" w:left="1" w:hangingChars="44" w:hanging="141"/>
      <w:jc w:val="center"/>
    </w:pPr>
    <w:rPr>
      <w:rFonts w:ascii="標楷體" w:hAnsi="標楷體"/>
      <w:b/>
      <w:noProof/>
      <w:sz w:val="40"/>
      <w:szCs w:val="40"/>
    </w:rPr>
  </w:style>
  <w:style w:type="paragraph" w:styleId="23">
    <w:name w:val="toc 2"/>
    <w:basedOn w:val="a"/>
    <w:next w:val="a"/>
    <w:autoRedefine/>
    <w:uiPriority w:val="39"/>
    <w:unhideWhenUsed/>
    <w:rsid w:val="009C6A57"/>
    <w:pPr>
      <w:tabs>
        <w:tab w:val="right" w:leader="dot" w:pos="8296"/>
      </w:tabs>
      <w:ind w:left="694" w:hangingChars="248" w:hanging="694"/>
    </w:pPr>
    <w:rPr>
      <w:rFonts w:ascii="標楷體" w:hAnsi="標楷體"/>
      <w:smallCaps/>
      <w:noProof/>
      <w:szCs w:val="28"/>
    </w:rPr>
  </w:style>
  <w:style w:type="paragraph" w:styleId="31">
    <w:name w:val="toc 3"/>
    <w:basedOn w:val="a"/>
    <w:next w:val="a"/>
    <w:autoRedefine/>
    <w:uiPriority w:val="39"/>
    <w:unhideWhenUsed/>
    <w:rsid w:val="00223DCE"/>
    <w:pPr>
      <w:tabs>
        <w:tab w:val="left" w:pos="1680"/>
        <w:tab w:val="right" w:leader="dot" w:pos="8296"/>
      </w:tabs>
      <w:ind w:leftChars="200" w:left="1040" w:hangingChars="200" w:hanging="480"/>
    </w:pPr>
    <w:rPr>
      <w:iCs/>
      <w:sz w:val="24"/>
      <w:szCs w:val="20"/>
    </w:rPr>
  </w:style>
  <w:style w:type="paragraph" w:styleId="aa">
    <w:name w:val="Balloon Text"/>
    <w:basedOn w:val="a"/>
    <w:link w:val="ab"/>
    <w:uiPriority w:val="99"/>
    <w:semiHidden/>
    <w:unhideWhenUsed/>
    <w:rsid w:val="00A0709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709B"/>
    <w:rPr>
      <w:rFonts w:asciiTheme="majorHAnsi" w:eastAsiaTheme="majorEastAsia" w:hAnsiTheme="majorHAnsi" w:cstheme="majorBidi"/>
      <w:sz w:val="18"/>
      <w:szCs w:val="18"/>
    </w:rPr>
  </w:style>
  <w:style w:type="paragraph" w:styleId="ac">
    <w:name w:val="TOC Heading"/>
    <w:basedOn w:val="1"/>
    <w:next w:val="a"/>
    <w:uiPriority w:val="39"/>
    <w:unhideWhenUsed/>
    <w:qFormat/>
    <w:rsid w:val="002463B1"/>
    <w:pPr>
      <w:keepLines/>
      <w:widowControl/>
      <w:numPr>
        <w:numId w:val="0"/>
      </w:numPr>
      <w:spacing w:before="240" w:after="0" w:line="259" w:lineRule="auto"/>
      <w:outlineLvl w:val="9"/>
    </w:pPr>
    <w:rPr>
      <w:b w:val="0"/>
      <w:bCs w:val="0"/>
      <w:color w:val="2E74B5" w:themeColor="accent1" w:themeShade="BF"/>
      <w:kern w:val="0"/>
      <w:sz w:val="32"/>
      <w:szCs w:val="32"/>
    </w:rPr>
  </w:style>
  <w:style w:type="paragraph" w:styleId="HTML">
    <w:name w:val="HTML Preformatted"/>
    <w:basedOn w:val="a"/>
    <w:link w:val="HTML0"/>
    <w:rsid w:val="00D23B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lang w:bidi="hi-IN"/>
    </w:rPr>
  </w:style>
  <w:style w:type="character" w:customStyle="1" w:styleId="HTML0">
    <w:name w:val="HTML 預設格式 字元"/>
    <w:basedOn w:val="a0"/>
    <w:link w:val="HTML"/>
    <w:rsid w:val="00D23BAA"/>
    <w:rPr>
      <w:rFonts w:ascii="細明體" w:eastAsia="細明體" w:hAnsi="細明體" w:cs="細明體"/>
      <w:kern w:val="0"/>
      <w:szCs w:val="24"/>
      <w:lang w:bidi="hi-IN"/>
    </w:rPr>
  </w:style>
  <w:style w:type="character" w:styleId="ad">
    <w:name w:val="Placeholder Text"/>
    <w:basedOn w:val="a0"/>
    <w:uiPriority w:val="99"/>
    <w:semiHidden/>
    <w:rsid w:val="00921449"/>
    <w:rPr>
      <w:color w:val="808080"/>
    </w:rPr>
  </w:style>
  <w:style w:type="paragraph" w:styleId="Web">
    <w:name w:val="Normal (Web)"/>
    <w:basedOn w:val="a"/>
    <w:uiPriority w:val="99"/>
    <w:unhideWhenUsed/>
    <w:rsid w:val="00CF0E1C"/>
    <w:pPr>
      <w:widowControl/>
      <w:spacing w:before="100" w:beforeAutospacing="1" w:after="100" w:afterAutospacing="1" w:line="240" w:lineRule="auto"/>
    </w:pPr>
    <w:rPr>
      <w:rFonts w:ascii="新細明體" w:eastAsia="新細明體" w:hAnsi="新細明體" w:cs="新細明體"/>
      <w:kern w:val="0"/>
      <w:sz w:val="24"/>
      <w:szCs w:val="24"/>
    </w:rPr>
  </w:style>
  <w:style w:type="paragraph" w:styleId="41">
    <w:name w:val="toc 4"/>
    <w:basedOn w:val="a"/>
    <w:next w:val="a"/>
    <w:autoRedefine/>
    <w:uiPriority w:val="39"/>
    <w:unhideWhenUsed/>
    <w:rsid w:val="009C6A57"/>
    <w:pPr>
      <w:ind w:leftChars="350" w:left="550" w:hangingChars="200" w:hanging="2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8730">
      <w:bodyDiv w:val="1"/>
      <w:marLeft w:val="0"/>
      <w:marRight w:val="0"/>
      <w:marTop w:val="0"/>
      <w:marBottom w:val="0"/>
      <w:divBdr>
        <w:top w:val="none" w:sz="0" w:space="0" w:color="auto"/>
        <w:left w:val="none" w:sz="0" w:space="0" w:color="auto"/>
        <w:bottom w:val="none" w:sz="0" w:space="0" w:color="auto"/>
        <w:right w:val="none" w:sz="0" w:space="0" w:color="auto"/>
      </w:divBdr>
    </w:div>
    <w:div w:id="1231891314">
      <w:bodyDiv w:val="1"/>
      <w:marLeft w:val="0"/>
      <w:marRight w:val="0"/>
      <w:marTop w:val="0"/>
      <w:marBottom w:val="0"/>
      <w:divBdr>
        <w:top w:val="none" w:sz="0" w:space="0" w:color="auto"/>
        <w:left w:val="none" w:sz="0" w:space="0" w:color="auto"/>
        <w:bottom w:val="none" w:sz="0" w:space="0" w:color="auto"/>
        <w:right w:val="none" w:sz="0" w:space="0" w:color="auto"/>
      </w:divBdr>
      <w:divsChild>
        <w:div w:id="173677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E319C-741E-4ACE-A6E9-EC246B9E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郭曜逵</dc:creator>
  <cp:keywords/>
  <dc:description/>
  <cp:lastModifiedBy>林美華</cp:lastModifiedBy>
  <cp:revision>2</cp:revision>
  <cp:lastPrinted>2017-01-04T05:15:00Z</cp:lastPrinted>
  <dcterms:created xsi:type="dcterms:W3CDTF">2019-08-21T08:49:00Z</dcterms:created>
  <dcterms:modified xsi:type="dcterms:W3CDTF">2019-08-21T08:49:00Z</dcterms:modified>
</cp:coreProperties>
</file>