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51F24" w14:textId="337C9CCC" w:rsidR="00C51110" w:rsidRPr="00202F00" w:rsidRDefault="00E765EB" w:rsidP="00B121A7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202F00">
        <w:rPr>
          <w:rFonts w:ascii="標楷體" w:eastAsia="標楷體" w:hAnsi="標楷體" w:hint="eastAsia"/>
          <w:b/>
          <w:sz w:val="32"/>
          <w:szCs w:val="32"/>
        </w:rPr>
        <w:t>「臺中產業故事館營運移轉案」</w:t>
      </w:r>
    </w:p>
    <w:p w14:paraId="67FE71E2" w14:textId="706DC3AA" w:rsidR="00C51110" w:rsidRPr="002218D6" w:rsidRDefault="00E765EB" w:rsidP="00B121A7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202F00">
        <w:rPr>
          <w:rFonts w:ascii="標楷體" w:eastAsia="標楷體" w:hAnsi="標楷體" w:hint="eastAsia"/>
          <w:b/>
          <w:sz w:val="32"/>
          <w:szCs w:val="32"/>
        </w:rPr>
        <w:t>11</w:t>
      </w:r>
      <w:r w:rsidR="00B672E5">
        <w:rPr>
          <w:rFonts w:ascii="標楷體" w:eastAsia="標楷體" w:hAnsi="標楷體" w:hint="eastAsia"/>
          <w:b/>
          <w:sz w:val="32"/>
          <w:szCs w:val="32"/>
        </w:rPr>
        <w:t>4</w:t>
      </w:r>
      <w:r w:rsidRPr="00202F00">
        <w:rPr>
          <w:rFonts w:ascii="標楷體" w:eastAsia="標楷體" w:hAnsi="標楷體" w:hint="eastAsia"/>
          <w:b/>
          <w:sz w:val="32"/>
          <w:szCs w:val="32"/>
        </w:rPr>
        <w:t>年度</w:t>
      </w:r>
      <w:r w:rsidR="002808E0">
        <w:rPr>
          <w:rFonts w:ascii="標楷體" w:eastAsia="標楷體" w:hAnsi="標楷體" w:hint="eastAsia"/>
          <w:b/>
          <w:sz w:val="32"/>
          <w:szCs w:val="32"/>
        </w:rPr>
        <w:t>第二次</w:t>
      </w:r>
      <w:r w:rsidRPr="00202F00">
        <w:rPr>
          <w:rFonts w:ascii="標楷體" w:eastAsia="標楷體" w:hAnsi="標楷體" w:hint="eastAsia"/>
          <w:b/>
          <w:sz w:val="32"/>
          <w:szCs w:val="32"/>
        </w:rPr>
        <w:t>營運績效評估會議紀錄</w:t>
      </w:r>
    </w:p>
    <w:p w14:paraId="2763EB75" w14:textId="3B276675" w:rsidR="00C51110" w:rsidRPr="00202F00" w:rsidRDefault="00E765EB" w:rsidP="00B121A7">
      <w:pPr>
        <w:jc w:val="both"/>
        <w:rPr>
          <w:rFonts w:ascii="標楷體" w:eastAsia="標楷體" w:hAnsi="標楷體"/>
          <w:sz w:val="32"/>
          <w:szCs w:val="32"/>
        </w:rPr>
      </w:pPr>
      <w:r w:rsidRPr="00202F00">
        <w:rPr>
          <w:rFonts w:ascii="標楷體" w:eastAsia="標楷體" w:hAnsi="標楷體"/>
          <w:sz w:val="32"/>
          <w:szCs w:val="32"/>
        </w:rPr>
        <w:t>一、會議時間：</w:t>
      </w:r>
      <w:r w:rsidRPr="00A06362">
        <w:rPr>
          <w:rFonts w:ascii="標楷體" w:eastAsia="標楷體" w:hAnsi="標楷體" w:hint="eastAsia"/>
          <w:sz w:val="32"/>
          <w:szCs w:val="32"/>
        </w:rPr>
        <w:t>11</w:t>
      </w:r>
      <w:r w:rsidR="00B672E5">
        <w:rPr>
          <w:rFonts w:ascii="標楷體" w:eastAsia="標楷體" w:hAnsi="標楷體" w:hint="eastAsia"/>
          <w:sz w:val="32"/>
          <w:szCs w:val="32"/>
        </w:rPr>
        <w:t>5</w:t>
      </w:r>
      <w:r w:rsidRPr="00A06362">
        <w:rPr>
          <w:rFonts w:ascii="標楷體" w:eastAsia="標楷體" w:hAnsi="標楷體" w:hint="eastAsia"/>
          <w:sz w:val="32"/>
          <w:szCs w:val="32"/>
        </w:rPr>
        <w:t>年</w:t>
      </w:r>
      <w:r w:rsidR="00064180" w:rsidRPr="00A06362">
        <w:rPr>
          <w:rFonts w:ascii="標楷體" w:eastAsia="標楷體" w:hAnsi="標楷體" w:hint="eastAsia"/>
          <w:sz w:val="32"/>
          <w:szCs w:val="32"/>
        </w:rPr>
        <w:t>10</w:t>
      </w:r>
      <w:r w:rsidRPr="00A06362">
        <w:rPr>
          <w:rFonts w:ascii="標楷體" w:eastAsia="標楷體" w:hAnsi="標楷體"/>
          <w:sz w:val="32"/>
          <w:szCs w:val="32"/>
        </w:rPr>
        <w:t>月</w:t>
      </w:r>
      <w:r w:rsidR="00B672E5">
        <w:rPr>
          <w:rFonts w:ascii="標楷體" w:eastAsia="標楷體" w:hAnsi="標楷體" w:hint="eastAsia"/>
          <w:sz w:val="32"/>
          <w:szCs w:val="32"/>
        </w:rPr>
        <w:t>1</w:t>
      </w:r>
      <w:r w:rsidR="007D4E42">
        <w:rPr>
          <w:rFonts w:ascii="標楷體" w:eastAsia="標楷體" w:hAnsi="標楷體" w:hint="eastAsia"/>
          <w:sz w:val="32"/>
          <w:szCs w:val="32"/>
        </w:rPr>
        <w:t>3</w:t>
      </w:r>
      <w:r w:rsidRPr="00A06362">
        <w:rPr>
          <w:rFonts w:ascii="標楷體" w:eastAsia="標楷體" w:hAnsi="標楷體" w:hint="eastAsia"/>
          <w:sz w:val="32"/>
          <w:szCs w:val="32"/>
        </w:rPr>
        <w:t>日(</w:t>
      </w:r>
      <w:r w:rsidR="007D4E42">
        <w:rPr>
          <w:rFonts w:ascii="標楷體" w:eastAsia="標楷體" w:hAnsi="標楷體" w:hint="eastAsia"/>
          <w:sz w:val="32"/>
          <w:szCs w:val="32"/>
        </w:rPr>
        <w:t>二</w:t>
      </w:r>
      <w:r w:rsidRPr="00A06362">
        <w:rPr>
          <w:rFonts w:ascii="標楷體" w:eastAsia="標楷體" w:hAnsi="標楷體" w:hint="eastAsia"/>
          <w:sz w:val="32"/>
          <w:szCs w:val="32"/>
        </w:rPr>
        <w:t>)</w:t>
      </w:r>
      <w:r w:rsidR="00064180" w:rsidRPr="00A06362">
        <w:rPr>
          <w:rFonts w:ascii="標楷體" w:eastAsia="標楷體" w:hAnsi="標楷體" w:hint="eastAsia"/>
          <w:sz w:val="32"/>
          <w:szCs w:val="32"/>
        </w:rPr>
        <w:t>上</w:t>
      </w:r>
      <w:r w:rsidRPr="00A06362">
        <w:rPr>
          <w:rFonts w:ascii="標楷體" w:eastAsia="標楷體" w:hAnsi="標楷體" w:hint="eastAsia"/>
          <w:sz w:val="32"/>
          <w:szCs w:val="32"/>
        </w:rPr>
        <w:t>午</w:t>
      </w:r>
      <w:r w:rsidR="00064180" w:rsidRPr="00A06362">
        <w:rPr>
          <w:rFonts w:ascii="標楷體" w:eastAsia="標楷體" w:hAnsi="標楷體" w:hint="eastAsia"/>
          <w:sz w:val="32"/>
          <w:szCs w:val="32"/>
        </w:rPr>
        <w:t>10</w:t>
      </w:r>
      <w:r w:rsidRPr="00A06362">
        <w:rPr>
          <w:rFonts w:ascii="標楷體" w:eastAsia="標楷體" w:hAnsi="標楷體" w:hint="eastAsia"/>
          <w:sz w:val="32"/>
          <w:szCs w:val="32"/>
        </w:rPr>
        <w:t>時</w:t>
      </w:r>
    </w:p>
    <w:p w14:paraId="3F4CA0C0" w14:textId="35DA4948" w:rsidR="00C51110" w:rsidRPr="00202F00" w:rsidRDefault="00E765EB" w:rsidP="00B121A7">
      <w:pPr>
        <w:jc w:val="both"/>
        <w:rPr>
          <w:rFonts w:ascii="標楷體" w:eastAsia="標楷體" w:hAnsi="標楷體"/>
          <w:sz w:val="32"/>
          <w:szCs w:val="32"/>
        </w:rPr>
      </w:pPr>
      <w:r w:rsidRPr="00202F00">
        <w:rPr>
          <w:rFonts w:ascii="標楷體" w:eastAsia="標楷體" w:hAnsi="標楷體"/>
          <w:sz w:val="32"/>
          <w:szCs w:val="32"/>
        </w:rPr>
        <w:t>二、會議地點：</w:t>
      </w:r>
      <w:r w:rsidR="007D4E42" w:rsidRPr="007D4E42">
        <w:rPr>
          <w:rFonts w:ascii="標楷體" w:eastAsia="標楷體" w:hAnsi="標楷體" w:hint="eastAsia"/>
          <w:sz w:val="32"/>
          <w:szCs w:val="32"/>
        </w:rPr>
        <w:t>臺灣大道市政大樓惠中樓5樓501會議室</w:t>
      </w:r>
      <w:r w:rsidRPr="00202F00">
        <w:rPr>
          <w:rFonts w:ascii="標楷體" w:eastAsia="標楷體" w:hAnsi="標楷體"/>
          <w:sz w:val="32"/>
          <w:szCs w:val="32"/>
        </w:rPr>
        <w:t xml:space="preserve"> </w:t>
      </w:r>
    </w:p>
    <w:p w14:paraId="79BFB6E5" w14:textId="390A1769" w:rsidR="00C51110" w:rsidRPr="00202F00" w:rsidRDefault="00E765EB" w:rsidP="00B121A7">
      <w:pPr>
        <w:rPr>
          <w:rFonts w:ascii="標楷體" w:eastAsia="標楷體" w:hAnsi="標楷體"/>
          <w:sz w:val="32"/>
          <w:szCs w:val="32"/>
        </w:rPr>
      </w:pPr>
      <w:r w:rsidRPr="00202F00">
        <w:rPr>
          <w:rFonts w:ascii="標楷體" w:eastAsia="標楷體" w:hAnsi="標楷體"/>
          <w:sz w:val="32"/>
          <w:szCs w:val="32"/>
        </w:rPr>
        <w:t>三、主席：</w:t>
      </w:r>
      <w:r w:rsidR="007D4E42">
        <w:rPr>
          <w:rFonts w:ascii="標楷體" w:eastAsia="標楷體" w:hAnsi="標楷體" w:hint="eastAsia"/>
          <w:sz w:val="32"/>
          <w:szCs w:val="32"/>
        </w:rPr>
        <w:t>黃</w:t>
      </w:r>
      <w:r w:rsidR="008425AC">
        <w:rPr>
          <w:rFonts w:ascii="標楷體" w:eastAsia="標楷體" w:hAnsi="標楷體" w:hint="eastAsia"/>
          <w:sz w:val="32"/>
          <w:szCs w:val="32"/>
        </w:rPr>
        <w:t>科長</w:t>
      </w:r>
      <w:r w:rsidR="007D4E42">
        <w:rPr>
          <w:rFonts w:ascii="標楷體" w:eastAsia="標楷體" w:hAnsi="標楷體" w:hint="eastAsia"/>
          <w:sz w:val="32"/>
          <w:szCs w:val="32"/>
        </w:rPr>
        <w:t>麗蓉</w:t>
      </w:r>
      <w:r w:rsidR="008425AC">
        <w:rPr>
          <w:rFonts w:ascii="標楷體" w:eastAsia="標楷體" w:hAnsi="標楷體" w:hint="eastAsia"/>
          <w:sz w:val="32"/>
          <w:szCs w:val="32"/>
        </w:rPr>
        <w:t>代理</w:t>
      </w:r>
      <w:r w:rsidRPr="00202F00">
        <w:rPr>
          <w:rFonts w:ascii="標楷體" w:eastAsia="標楷體" w:hAnsi="標楷體" w:hint="eastAsia"/>
          <w:sz w:val="32"/>
          <w:szCs w:val="32"/>
        </w:rPr>
        <w:t xml:space="preserve">        </w:t>
      </w:r>
      <w:r w:rsidR="00D26A46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202F00">
        <w:rPr>
          <w:rFonts w:ascii="標楷體" w:eastAsia="標楷體" w:hAnsi="標楷體" w:hint="eastAsia"/>
          <w:sz w:val="32"/>
          <w:szCs w:val="32"/>
        </w:rPr>
        <w:t xml:space="preserve"> </w:t>
      </w:r>
      <w:r w:rsidR="00A645BD">
        <w:rPr>
          <w:rFonts w:ascii="標楷體" w:eastAsia="標楷體" w:hAnsi="標楷體" w:hint="eastAsia"/>
          <w:sz w:val="32"/>
          <w:szCs w:val="32"/>
        </w:rPr>
        <w:t xml:space="preserve">    </w:t>
      </w:r>
      <w:r w:rsidR="007E1968">
        <w:rPr>
          <w:rFonts w:ascii="標楷體" w:eastAsia="標楷體" w:hAnsi="標楷體"/>
          <w:sz w:val="32"/>
          <w:szCs w:val="32"/>
        </w:rPr>
        <w:t xml:space="preserve">       </w:t>
      </w:r>
      <w:r w:rsidR="00B121A7">
        <w:rPr>
          <w:rFonts w:ascii="標楷體" w:eastAsia="標楷體" w:hAnsi="標楷體"/>
          <w:sz w:val="32"/>
          <w:szCs w:val="32"/>
        </w:rPr>
        <w:t xml:space="preserve"> </w:t>
      </w:r>
      <w:r w:rsidR="00D26A46" w:rsidRPr="00202F00">
        <w:rPr>
          <w:rFonts w:ascii="標楷體" w:eastAsia="標楷體" w:hAnsi="標楷體"/>
          <w:sz w:val="32"/>
          <w:szCs w:val="32"/>
        </w:rPr>
        <w:t>紀</w:t>
      </w:r>
      <w:r w:rsidR="00D26A46" w:rsidRPr="00202F00">
        <w:rPr>
          <w:rFonts w:ascii="標楷體" w:eastAsia="標楷體" w:hAnsi="標楷體" w:hint="eastAsia"/>
          <w:sz w:val="32"/>
          <w:szCs w:val="32"/>
        </w:rPr>
        <w:t>錄：</w:t>
      </w:r>
      <w:r w:rsidR="00B672E5">
        <w:rPr>
          <w:rFonts w:ascii="標楷體" w:eastAsia="標楷體" w:hAnsi="標楷體" w:hint="eastAsia"/>
          <w:sz w:val="32"/>
          <w:szCs w:val="32"/>
        </w:rPr>
        <w:t>林汶琦</w:t>
      </w:r>
      <w:r w:rsidRPr="00202F00">
        <w:rPr>
          <w:rFonts w:ascii="標楷體" w:eastAsia="標楷體" w:hAnsi="標楷體"/>
          <w:sz w:val="32"/>
          <w:szCs w:val="32"/>
        </w:rPr>
        <w:t xml:space="preserve"> </w:t>
      </w:r>
    </w:p>
    <w:p w14:paraId="4AD86487" w14:textId="77777777" w:rsidR="00C51110" w:rsidRPr="00626D9D" w:rsidRDefault="00E765EB" w:rsidP="00B121A7">
      <w:pPr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202F00">
        <w:rPr>
          <w:rFonts w:ascii="標楷體" w:eastAsia="標楷體" w:hAnsi="標楷體"/>
          <w:sz w:val="32"/>
          <w:szCs w:val="32"/>
        </w:rPr>
        <w:t>四、出</w:t>
      </w:r>
      <w:r w:rsidRPr="00626D9D">
        <w:rPr>
          <w:rFonts w:ascii="標楷體" w:eastAsia="標楷體" w:hAnsi="標楷體"/>
          <w:color w:val="000000" w:themeColor="text1"/>
          <w:sz w:val="32"/>
          <w:szCs w:val="32"/>
        </w:rPr>
        <w:t>席人員：詳如簽到表</w:t>
      </w:r>
    </w:p>
    <w:p w14:paraId="6A957A43" w14:textId="77777777" w:rsidR="00C51110" w:rsidRPr="00626D9D" w:rsidRDefault="00E765EB" w:rsidP="00B121A7">
      <w:pPr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/>
          <w:color w:val="000000" w:themeColor="text1"/>
          <w:sz w:val="32"/>
          <w:szCs w:val="32"/>
        </w:rPr>
        <w:t>五、工作小組報告：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(略)</w:t>
      </w:r>
    </w:p>
    <w:p w14:paraId="038059C6" w14:textId="77777777" w:rsidR="00C51110" w:rsidRPr="00626D9D" w:rsidRDefault="00E765EB" w:rsidP="00B121A7">
      <w:pPr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/>
          <w:color w:val="000000" w:themeColor="text1"/>
          <w:sz w:val="32"/>
          <w:szCs w:val="32"/>
        </w:rPr>
        <w:t>六、營運團隊報告：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(略)</w:t>
      </w:r>
    </w:p>
    <w:p w14:paraId="6E00B6F3" w14:textId="420B420D" w:rsidR="00B373C4" w:rsidRPr="00626D9D" w:rsidRDefault="00E765EB" w:rsidP="00B121A7">
      <w:pPr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/>
          <w:color w:val="000000" w:themeColor="text1"/>
          <w:sz w:val="32"/>
          <w:szCs w:val="32"/>
        </w:rPr>
        <w:t>七、審查意見：</w:t>
      </w:r>
    </w:p>
    <w:p w14:paraId="213F19B5" w14:textId="13A5359D" w:rsidR="009A6F9F" w:rsidRPr="00626D9D" w:rsidRDefault="00B121A7" w:rsidP="009A6F9F">
      <w:pPr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(一)</w:t>
      </w:r>
      <w:r w:rsidR="00BC20B1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契約規範應提送之文件，例如；資產清冊、會計師查核簽證之財務報告書等，營運單位(聖僑資訊事業股份有限公司，下稱聖僑)務必確實依限提送機關。</w:t>
      </w:r>
    </w:p>
    <w:p w14:paraId="7DBF2CCC" w14:textId="025B2771" w:rsidR="008425AC" w:rsidRPr="00626D9D" w:rsidRDefault="00BC20B1" w:rsidP="00B121A7">
      <w:pPr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(二)</w:t>
      </w:r>
      <w:r w:rsidR="00B121A7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機關</w:t>
      </w:r>
      <w:r w:rsidR="008425AC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多次提醒並函催提送資產清冊，</w:t>
      </w:r>
      <w:r w:rsidR="00C316C4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聖僑</w:t>
      </w:r>
      <w:r w:rsidR="008425AC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遲未改善，建議辦理本案資產清查</w:t>
      </w:r>
      <w:r w:rsidR="00B121A7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，並得視機關需求，請評估委員實地現勘</w:t>
      </w:r>
      <w:r w:rsidR="008425AC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14:paraId="23422089" w14:textId="4B2CD7F2" w:rsidR="00C316C4" w:rsidRPr="00626D9D" w:rsidRDefault="00B121A7" w:rsidP="00C316C4">
      <w:pPr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(</w:t>
      </w:r>
      <w:r w:rsidR="00BC20B1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三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)</w:t>
      </w:r>
      <w:r w:rsidR="008425AC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114年度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營運</w:t>
      </w:r>
      <w:r w:rsidR="008425AC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績效報告</w:t>
      </w:r>
      <w:r w:rsidR="00C316C4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書</w:t>
      </w:r>
      <w:r w:rsidR="008425AC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，經工作小組初審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結果</w:t>
      </w:r>
      <w:r w:rsidR="008425AC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指出諸多資料(</w:t>
      </w:r>
      <w:r w:rsidR="001B5540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如異常狀況維護說明、實體活動照片、全新餐品、服務滿意度、調查圖表及數據</w:t>
      </w:r>
      <w:r w:rsidR="009A6F9F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、社會責任履行</w:t>
      </w:r>
      <w:r w:rsidR="001B5540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等</w:t>
      </w:r>
      <w:r w:rsidR="008425AC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)</w:t>
      </w:r>
      <w:r w:rsidR="001B5540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與113年度績效報告書多處相同，</w:t>
      </w:r>
      <w:r w:rsidR="00C316C4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事涉營運狀況真實性</w:t>
      </w:r>
      <w:r w:rsidR="00C316C4" w:rsidRPr="00626D9D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，</w:t>
      </w:r>
      <w:r w:rsidR="001B5540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請</w:t>
      </w:r>
      <w:r w:rsidR="00C316C4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聖僑</w:t>
      </w:r>
      <w:r w:rsidR="001B5540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嚴正以待，務必落實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履約責任</w:t>
      </w:r>
      <w:r w:rsidR="001B5540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補正改善。</w:t>
      </w:r>
    </w:p>
    <w:p w14:paraId="045F50B4" w14:textId="6CA4DA98" w:rsidR="004C4746" w:rsidRPr="00626D9D" w:rsidRDefault="00C316C4" w:rsidP="00C316C4">
      <w:pPr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(</w:t>
      </w:r>
      <w:r w:rsidR="00BC20B1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四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)績效報告書</w:t>
      </w:r>
      <w:r w:rsidR="001B5540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檢附</w:t>
      </w:r>
      <w:r w:rsidR="004C4746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之</w:t>
      </w:r>
      <w:r w:rsidR="001B5540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照片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="001B5540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圖片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等</w:t>
      </w:r>
      <w:r w:rsidR="001B5540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佐證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資料</w:t>
      </w:r>
      <w:r w:rsidR="001B5540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建議</w:t>
      </w:r>
      <w:r w:rsidR="001B5540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註明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拍攝</w:t>
      </w:r>
      <w:r w:rsidR="001B5540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日期</w:t>
      </w:r>
      <w:r w:rsidR="00FB3D1B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4C4746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lastRenderedPageBreak/>
        <w:t>如屬</w:t>
      </w:r>
      <w:r w:rsidR="001B5540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示意圖</w:t>
      </w:r>
      <w:r w:rsidR="004C4746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應明確標示，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以確保</w:t>
      </w:r>
      <w:r w:rsidR="004C4746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資料正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確性</w:t>
      </w:r>
      <w:r w:rsidR="00FB3D1B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；且報告內容及佐證資料亦應以績效評核期間內之營運情形為範圍</w:t>
      </w:r>
      <w:r w:rsidR="000044B3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14:paraId="66172E92" w14:textId="6244CA1B" w:rsidR="008E4216" w:rsidRPr="00626D9D" w:rsidRDefault="00FB3D1B" w:rsidP="00DA31C1">
      <w:pPr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(</w:t>
      </w:r>
      <w:r w:rsidR="00BC20B1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五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)</w:t>
      </w:r>
      <w:r w:rsidR="008E4216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績效報告書各項展覽活動，未</w:t>
      </w:r>
      <w:r w:rsidR="008E4216" w:rsidRPr="00626D9D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闡述</w:t>
      </w:r>
      <w:r w:rsidR="008E4216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活動效益，例如：人流數、營業額等。</w:t>
      </w:r>
    </w:p>
    <w:p w14:paraId="040A5A9C" w14:textId="13755D38" w:rsidR="008E4216" w:rsidRPr="00626D9D" w:rsidRDefault="008E4216" w:rsidP="00DA31C1">
      <w:pPr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(六)防火管理人訓練合格證書已逾期，請更新</w:t>
      </w:r>
      <w:r w:rsidR="002F17C0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14:paraId="4209B895" w14:textId="22E986CF" w:rsidR="008E4216" w:rsidRPr="00626D9D" w:rsidRDefault="008E4216" w:rsidP="00DA31C1">
      <w:pPr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(七)下年度營運計劃未說明主要收入來源之營業計劃，財務計劃亦欠缺預計收支數。</w:t>
      </w:r>
    </w:p>
    <w:p w14:paraId="6A0429C5" w14:textId="29806B00" w:rsidR="00BC20B1" w:rsidRPr="00626D9D" w:rsidRDefault="008E4216" w:rsidP="00DA31C1">
      <w:pPr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(八)營</w:t>
      </w:r>
      <w:r w:rsidR="002F17C0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運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績效報告書</w:t>
      </w:r>
      <w:r w:rsidR="00BC20B1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建議依「營運績效評估表」所列評估項目，依序編排及撰寫內文，並於評估表逐項註明對應之報告頁碼，以利查閱及評核。</w:t>
      </w:r>
    </w:p>
    <w:p w14:paraId="07370917" w14:textId="0FA6EE97" w:rsidR="00BC20B1" w:rsidRPr="00626D9D" w:rsidRDefault="008E4216" w:rsidP="00BC20B1">
      <w:pPr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(九)</w:t>
      </w:r>
      <w:r w:rsidR="00BC20B1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契約7.4.1規定</w:t>
      </w:r>
      <w:r w:rsidR="00361436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，聖僑</w:t>
      </w:r>
      <w:r w:rsidR="00BC20B1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對本案之新增投資金額不得低於300萬元，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惟未列入</w:t>
      </w:r>
      <w:r w:rsidR="00BC20B1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114年度資產負債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表，請補正併同更新資產清冊。</w:t>
      </w:r>
    </w:p>
    <w:p w14:paraId="4637C27E" w14:textId="4406876D" w:rsidR="00DA31C1" w:rsidRPr="00626D9D" w:rsidRDefault="008E4216" w:rsidP="00DA31C1">
      <w:pPr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(十</w:t>
      </w:r>
      <w:r w:rsidRPr="00626D9D">
        <w:rPr>
          <w:rFonts w:ascii="標楷體" w:eastAsia="標楷體" w:hAnsi="標楷體"/>
          <w:color w:val="000000" w:themeColor="text1"/>
          <w:sz w:val="32"/>
          <w:szCs w:val="32"/>
        </w:rPr>
        <w:t>)</w:t>
      </w:r>
      <w:r w:rsidR="00DA31C1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依約各年度土地租金及固定權利金應於該年度1月31日前繳納完畢，並應於5月31日前提送簽證財報，俾利機關核算變動權利金。惟聖僑114年度土地租金、固定權利金及113年度變動權利金均有遲延繳納並經計收違約金之情形。為落實履約責任及維持財務健全，請聖僑預先規劃資金調度，確保依限繳納權利金及租金。</w:t>
      </w:r>
    </w:p>
    <w:p w14:paraId="47700C2B" w14:textId="44CF8FE4" w:rsidR="009A6F9F" w:rsidRPr="00626D9D" w:rsidRDefault="009A6F9F" w:rsidP="009A6F9F">
      <w:pPr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(十一)請聖僑積極檢討並改善本案營運、財務及內部管理問題，確實履行契約義務，針對機關要求事項採取具體改善措施，並於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lastRenderedPageBreak/>
        <w:t>期限內書面回復辦理情形及改善進度，不得遲延或未予回應。</w:t>
      </w:r>
    </w:p>
    <w:p w14:paraId="205AE348" w14:textId="49D0DBE2" w:rsidR="00C51110" w:rsidRPr="00626D9D" w:rsidRDefault="00E765EB" w:rsidP="00B121A7">
      <w:pPr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/>
          <w:color w:val="000000" w:themeColor="text1"/>
          <w:sz w:val="32"/>
          <w:szCs w:val="32"/>
        </w:rPr>
        <w:t>八、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會議決議</w:t>
      </w:r>
      <w:r w:rsidRPr="00626D9D">
        <w:rPr>
          <w:rFonts w:ascii="標楷體" w:eastAsia="標楷體" w:hAnsi="標楷體"/>
          <w:color w:val="000000" w:themeColor="text1"/>
          <w:sz w:val="32"/>
          <w:szCs w:val="32"/>
        </w:rPr>
        <w:t>：</w:t>
      </w:r>
    </w:p>
    <w:p w14:paraId="6C903DDF" w14:textId="3E3CE905" w:rsidR="00832E0C" w:rsidRPr="00626D9D" w:rsidRDefault="009A6F9F" w:rsidP="009A6F9F">
      <w:pPr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(一)</w:t>
      </w:r>
      <w:r w:rsidR="00832E0C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本次</w:t>
      </w:r>
      <w:r w:rsidR="00BD7069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114年度</w:t>
      </w:r>
      <w:r w:rsidR="00832E0C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營運績效評估</w:t>
      </w:r>
      <w:r w:rsidR="00BD7069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結果</w:t>
      </w:r>
      <w:r w:rsidR="00832E0C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為</w:t>
      </w:r>
      <w:r w:rsidR="00316162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62.6</w:t>
      </w:r>
      <w:r w:rsidR="00832E0C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分</w:t>
      </w:r>
      <w:r w:rsidR="00316162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，依契約第14.1.4條規定屬「需</w:t>
      </w:r>
      <w:r w:rsidR="00BD7069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要</w:t>
      </w:r>
      <w:r w:rsidR="00316162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改</w:t>
      </w:r>
      <w:r w:rsidR="00BD7069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善</w:t>
      </w:r>
      <w:r w:rsidR="00316162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」</w:t>
      </w:r>
      <w:r w:rsidR="00BD7069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之營運績效</w:t>
      </w:r>
      <w:r w:rsidR="00316162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14:paraId="7D484AA5" w14:textId="5F1B6F5D" w:rsidR="001F78BC" w:rsidRPr="00626D9D" w:rsidRDefault="00BD7069" w:rsidP="00BD7069">
      <w:pPr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(二)</w:t>
      </w:r>
      <w:r w:rsidR="00316162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請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聖僑於機關指定期</w:t>
      </w:r>
      <w:r w:rsidR="001F78BC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限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內，依</w:t>
      </w:r>
      <w:r w:rsidR="00316162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委員審查意見</w:t>
      </w:r>
      <w:r w:rsidR="001F78BC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完成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營運績效</w:t>
      </w:r>
      <w:r w:rsidR="00C80AA2">
        <w:rPr>
          <w:rFonts w:ascii="標楷體" w:eastAsia="標楷體" w:hAnsi="標楷體" w:hint="eastAsia"/>
          <w:color w:val="000000" w:themeColor="text1"/>
          <w:sz w:val="32"/>
          <w:szCs w:val="32"/>
        </w:rPr>
        <w:t>報告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書</w:t>
      </w:r>
      <w:r w:rsidR="001F78BC" w:rsidRPr="00626D9D">
        <w:rPr>
          <w:rFonts w:ascii="標楷體" w:eastAsia="標楷體" w:hAnsi="標楷體"/>
          <w:color w:val="000000" w:themeColor="text1"/>
          <w:sz w:val="32"/>
          <w:szCs w:val="32"/>
        </w:rPr>
        <w:t>及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財務報告</w:t>
      </w:r>
      <w:r w:rsidR="001F78BC" w:rsidRPr="00626D9D">
        <w:rPr>
          <w:rFonts w:ascii="標楷體" w:eastAsia="標楷體" w:hAnsi="標楷體"/>
          <w:color w:val="000000" w:themeColor="text1"/>
          <w:sz w:val="32"/>
          <w:szCs w:val="32"/>
        </w:rPr>
        <w:t>之修正，</w:t>
      </w: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並提送資產清冊、股東持股比率及董監事名冊等</w:t>
      </w:r>
      <w:r w:rsidR="001F78BC" w:rsidRPr="00626D9D">
        <w:rPr>
          <w:rFonts w:ascii="標楷體" w:eastAsia="標楷體" w:hAnsi="標楷體"/>
          <w:color w:val="000000" w:themeColor="text1"/>
          <w:sz w:val="32"/>
          <w:szCs w:val="32"/>
        </w:rPr>
        <w:t>相關文件</w:t>
      </w:r>
      <w:r w:rsidR="001F78BC"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；屆期未完成修正、補正或改善者，機關得依契約違約處理規定辦理。</w:t>
      </w:r>
    </w:p>
    <w:p w14:paraId="56511C9D" w14:textId="09769CCF" w:rsidR="00316162" w:rsidRPr="00626D9D" w:rsidRDefault="00BD7069" w:rsidP="00BD7069">
      <w:pPr>
        <w:ind w:leftChars="200" w:left="112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626D9D">
        <w:rPr>
          <w:rFonts w:ascii="標楷體" w:eastAsia="標楷體" w:hAnsi="標楷體" w:hint="eastAsia"/>
          <w:color w:val="000000" w:themeColor="text1"/>
          <w:sz w:val="32"/>
          <w:szCs w:val="32"/>
        </w:rPr>
        <w:t>(三)依財政部「促進民間參與公共建設案件營運績效評定作業指引」第21條規定，本次會議評定結果將另公開於經發局資訊網頁，期間不少於10日。</w:t>
      </w:r>
    </w:p>
    <w:p w14:paraId="1570C843" w14:textId="01A1300F" w:rsidR="0012751A" w:rsidRPr="00626D9D" w:rsidRDefault="00E765EB" w:rsidP="00B121A7">
      <w:pPr>
        <w:pStyle w:val="Default"/>
        <w:jc w:val="both"/>
        <w:rPr>
          <w:rFonts w:hAnsi="標楷體"/>
          <w:color w:val="000000" w:themeColor="text1"/>
          <w:sz w:val="32"/>
          <w:szCs w:val="32"/>
        </w:rPr>
      </w:pPr>
      <w:r w:rsidRPr="00626D9D">
        <w:rPr>
          <w:rFonts w:hAnsi="標楷體"/>
          <w:color w:val="000000" w:themeColor="text1"/>
          <w:sz w:val="32"/>
          <w:szCs w:val="32"/>
        </w:rPr>
        <w:t>九、散會</w:t>
      </w:r>
      <w:r w:rsidR="009A6F9F" w:rsidRPr="00626D9D">
        <w:rPr>
          <w:rFonts w:hAnsi="標楷體" w:hint="eastAsia"/>
          <w:color w:val="000000" w:themeColor="text1"/>
          <w:sz w:val="32"/>
          <w:szCs w:val="32"/>
        </w:rPr>
        <w:t>：上午11時50分。</w:t>
      </w:r>
    </w:p>
    <w:p w14:paraId="22BF6212" w14:textId="330F364C" w:rsidR="005F5502" w:rsidRDefault="0012751A" w:rsidP="00B121A7">
      <w:pPr>
        <w:widowControl/>
        <w:jc w:val="both"/>
        <w:rPr>
          <w:rFonts w:ascii="標楷體" w:eastAsia="標楷體" w:hAnsi="標楷體"/>
          <w:sz w:val="32"/>
          <w:szCs w:val="32"/>
        </w:rPr>
      </w:pPr>
      <w:r>
        <w:rPr>
          <w:rFonts w:hAnsi="標楷體"/>
          <w:sz w:val="32"/>
          <w:szCs w:val="32"/>
        </w:rPr>
        <w:br w:type="page"/>
      </w:r>
      <w:r w:rsidR="008425AC" w:rsidRPr="008425AC">
        <w:rPr>
          <w:rFonts w:ascii="標楷體" w:eastAsia="標楷體" w:hAnsi="標楷體" w:cs="標楷體"/>
          <w:noProof/>
          <w:color w:val="000000"/>
          <w:kern w:val="0"/>
          <w:sz w:val="32"/>
          <w:szCs w:val="32"/>
        </w:rPr>
        <w:lastRenderedPageBreak/>
        <w:drawing>
          <wp:anchor distT="0" distB="0" distL="114300" distR="114300" simplePos="0" relativeHeight="251659264" behindDoc="0" locked="0" layoutInCell="1" allowOverlap="1" wp14:anchorId="71807804" wp14:editId="641E5878">
            <wp:simplePos x="0" y="0"/>
            <wp:positionH relativeFrom="margin">
              <wp:posOffset>13335</wp:posOffset>
            </wp:positionH>
            <wp:positionV relativeFrom="paragraph">
              <wp:posOffset>413385</wp:posOffset>
            </wp:positionV>
            <wp:extent cx="6159600" cy="8582400"/>
            <wp:effectExtent l="0" t="0" r="0" b="9525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0" t="4379" r="2873" b="2890"/>
                    <a:stretch/>
                  </pic:blipFill>
                  <pic:spPr bwMode="auto">
                    <a:xfrm>
                      <a:off x="0" y="0"/>
                      <a:ext cx="6159600" cy="858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5502" w:rsidRPr="002218D6">
        <w:rPr>
          <w:rFonts w:ascii="標楷體" w:eastAsia="標楷體" w:hAnsi="標楷體" w:hint="eastAsia"/>
          <w:sz w:val="32"/>
          <w:szCs w:val="32"/>
        </w:rPr>
        <w:t>十、簽到表</w:t>
      </w:r>
    </w:p>
    <w:sectPr w:rsidR="005F5502" w:rsidSect="007E1968">
      <w:footerReference w:type="default" r:id="rId9"/>
      <w:pgSz w:w="11906" w:h="16838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83292" w14:textId="77777777" w:rsidR="006A0A92" w:rsidRDefault="006A0A92" w:rsidP="00455860">
      <w:r>
        <w:separator/>
      </w:r>
    </w:p>
  </w:endnote>
  <w:endnote w:type="continuationSeparator" w:id="0">
    <w:p w14:paraId="7F2DB04A" w14:textId="77777777" w:rsidR="006A0A92" w:rsidRDefault="006A0A92" w:rsidP="00455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9641563"/>
      <w:docPartObj>
        <w:docPartGallery w:val="Page Numbers (Bottom of Page)"/>
        <w:docPartUnique/>
      </w:docPartObj>
    </w:sdtPr>
    <w:sdtEndPr/>
    <w:sdtContent>
      <w:p w14:paraId="214B8561" w14:textId="545B1FE3" w:rsidR="00455860" w:rsidRDefault="00455860" w:rsidP="004C4746">
        <w:pPr>
          <w:pStyle w:val="a8"/>
          <w:jc w:val="center"/>
        </w:pPr>
        <w:r w:rsidRPr="004C4746">
          <w:rPr>
            <w:sz w:val="24"/>
            <w:szCs w:val="24"/>
          </w:rPr>
          <w:fldChar w:fldCharType="begin"/>
        </w:r>
        <w:r w:rsidRPr="004C4746">
          <w:rPr>
            <w:sz w:val="24"/>
            <w:szCs w:val="24"/>
          </w:rPr>
          <w:instrText>PAGE   \* MERGEFORMAT</w:instrText>
        </w:r>
        <w:r w:rsidRPr="004C4746">
          <w:rPr>
            <w:sz w:val="24"/>
            <w:szCs w:val="24"/>
          </w:rPr>
          <w:fldChar w:fldCharType="separate"/>
        </w:r>
        <w:r w:rsidR="00A03ACE" w:rsidRPr="004C4746">
          <w:rPr>
            <w:noProof/>
            <w:sz w:val="24"/>
            <w:szCs w:val="24"/>
            <w:lang w:val="zh-TW"/>
          </w:rPr>
          <w:t>4</w:t>
        </w:r>
        <w:r w:rsidRPr="004C4746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55FE8" w14:textId="77777777" w:rsidR="006A0A92" w:rsidRDefault="006A0A92" w:rsidP="00455860">
      <w:r>
        <w:separator/>
      </w:r>
    </w:p>
  </w:footnote>
  <w:footnote w:type="continuationSeparator" w:id="0">
    <w:p w14:paraId="60CD6249" w14:textId="77777777" w:rsidR="006A0A92" w:rsidRDefault="006A0A92" w:rsidP="00455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DB06F458"/>
    <w:lvl w:ilvl="0" w:tplc="2D069936">
      <w:start w:val="1"/>
      <w:numFmt w:val="taiwaneseCountingThousand"/>
      <w:lvlText w:val="(%1)"/>
      <w:lvlJc w:val="left"/>
      <w:pPr>
        <w:ind w:left="1280" w:hanging="720"/>
      </w:pPr>
      <w:rPr>
        <w:rFonts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000002"/>
    <w:multiLevelType w:val="hybridMultilevel"/>
    <w:tmpl w:val="40A8FE7A"/>
    <w:lvl w:ilvl="0" w:tplc="53D0AFD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" w15:restartNumberingAfterBreak="0">
    <w:nsid w:val="00000003"/>
    <w:multiLevelType w:val="multilevel"/>
    <w:tmpl w:val="1BC8409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 w15:restartNumberingAfterBreak="0">
    <w:nsid w:val="00000004"/>
    <w:multiLevelType w:val="hybridMultilevel"/>
    <w:tmpl w:val="246242B8"/>
    <w:lvl w:ilvl="0" w:tplc="379A8DDE">
      <w:start w:val="1"/>
      <w:numFmt w:val="taiwaneseCountingThousand"/>
      <w:lvlText w:val="(%1)"/>
      <w:lvlJc w:val="left"/>
      <w:pPr>
        <w:ind w:left="1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4" w15:restartNumberingAfterBreak="0">
    <w:nsid w:val="00000005"/>
    <w:multiLevelType w:val="hybridMultilevel"/>
    <w:tmpl w:val="17A433A0"/>
    <w:lvl w:ilvl="0" w:tplc="2D069936">
      <w:start w:val="1"/>
      <w:numFmt w:val="taiwaneseCountingThousand"/>
      <w:lvlText w:val="(%1)"/>
      <w:lvlJc w:val="left"/>
      <w:pPr>
        <w:ind w:left="128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5" w15:restartNumberingAfterBreak="0">
    <w:nsid w:val="00000006"/>
    <w:multiLevelType w:val="multilevel"/>
    <w:tmpl w:val="2CAE5C8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00000007"/>
    <w:multiLevelType w:val="multilevel"/>
    <w:tmpl w:val="5F2EEAF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 w15:restartNumberingAfterBreak="0">
    <w:nsid w:val="00000008"/>
    <w:multiLevelType w:val="multilevel"/>
    <w:tmpl w:val="D6D2F43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 w15:restartNumberingAfterBreak="0">
    <w:nsid w:val="00000009"/>
    <w:multiLevelType w:val="hybridMultilevel"/>
    <w:tmpl w:val="393C2CAE"/>
    <w:lvl w:ilvl="0" w:tplc="40BAAB1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9" w15:restartNumberingAfterBreak="0">
    <w:nsid w:val="0000000A"/>
    <w:multiLevelType w:val="hybridMultilevel"/>
    <w:tmpl w:val="F48888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95C2CDC4"/>
    <w:lvl w:ilvl="0" w:tplc="D3B08F3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1" w15:restartNumberingAfterBreak="0">
    <w:nsid w:val="0000000C"/>
    <w:multiLevelType w:val="hybridMultilevel"/>
    <w:tmpl w:val="03EA9ECC"/>
    <w:lvl w:ilvl="0" w:tplc="48043C52">
      <w:start w:val="1"/>
      <w:numFmt w:val="taiwaneseCountingThousand"/>
      <w:lvlText w:val="(%1)"/>
      <w:lvlJc w:val="left"/>
      <w:pPr>
        <w:ind w:left="1039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12" w15:restartNumberingAfterBreak="0">
    <w:nsid w:val="0000000D"/>
    <w:multiLevelType w:val="hybridMultilevel"/>
    <w:tmpl w:val="739C8F22"/>
    <w:lvl w:ilvl="0" w:tplc="05701BF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3" w15:restartNumberingAfterBreak="0">
    <w:nsid w:val="0000000E"/>
    <w:multiLevelType w:val="hybridMultilevel"/>
    <w:tmpl w:val="00000000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36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36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360"/>
      </w:pPr>
    </w:lvl>
  </w:abstractNum>
  <w:abstractNum w:abstractNumId="14" w15:restartNumberingAfterBreak="0">
    <w:nsid w:val="04DB6D91"/>
    <w:multiLevelType w:val="hybridMultilevel"/>
    <w:tmpl w:val="5F18B714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5" w15:restartNumberingAfterBreak="0">
    <w:nsid w:val="2FB5628C"/>
    <w:multiLevelType w:val="hybridMultilevel"/>
    <w:tmpl w:val="BB5E763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6BF02AD"/>
    <w:multiLevelType w:val="hybridMultilevel"/>
    <w:tmpl w:val="49907AEC"/>
    <w:lvl w:ilvl="0" w:tplc="F544B5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7" w15:restartNumberingAfterBreak="0">
    <w:nsid w:val="470E15F9"/>
    <w:multiLevelType w:val="hybridMultilevel"/>
    <w:tmpl w:val="F08245AA"/>
    <w:lvl w:ilvl="0" w:tplc="8CE0E3A6">
      <w:start w:val="1"/>
      <w:numFmt w:val="decimal"/>
      <w:lvlText w:val="(%1)"/>
      <w:lvlJc w:val="left"/>
      <w:pPr>
        <w:ind w:left="207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3" w:hanging="480"/>
      </w:pPr>
    </w:lvl>
    <w:lvl w:ilvl="2" w:tplc="0409001B" w:tentative="1">
      <w:start w:val="1"/>
      <w:numFmt w:val="lowerRoman"/>
      <w:lvlText w:val="%3."/>
      <w:lvlJc w:val="right"/>
      <w:pPr>
        <w:ind w:left="2793" w:hanging="480"/>
      </w:pPr>
    </w:lvl>
    <w:lvl w:ilvl="3" w:tplc="0409000F" w:tentative="1">
      <w:start w:val="1"/>
      <w:numFmt w:val="decimal"/>
      <w:lvlText w:val="%4."/>
      <w:lvlJc w:val="left"/>
      <w:pPr>
        <w:ind w:left="32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3" w:hanging="480"/>
      </w:pPr>
    </w:lvl>
    <w:lvl w:ilvl="5" w:tplc="0409001B" w:tentative="1">
      <w:start w:val="1"/>
      <w:numFmt w:val="lowerRoman"/>
      <w:lvlText w:val="%6."/>
      <w:lvlJc w:val="right"/>
      <w:pPr>
        <w:ind w:left="4233" w:hanging="480"/>
      </w:pPr>
    </w:lvl>
    <w:lvl w:ilvl="6" w:tplc="0409000F" w:tentative="1">
      <w:start w:val="1"/>
      <w:numFmt w:val="decimal"/>
      <w:lvlText w:val="%7."/>
      <w:lvlJc w:val="left"/>
      <w:pPr>
        <w:ind w:left="47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3" w:hanging="480"/>
      </w:pPr>
    </w:lvl>
    <w:lvl w:ilvl="8" w:tplc="0409001B" w:tentative="1">
      <w:start w:val="1"/>
      <w:numFmt w:val="lowerRoman"/>
      <w:lvlText w:val="%9."/>
      <w:lvlJc w:val="right"/>
      <w:pPr>
        <w:ind w:left="5673" w:hanging="480"/>
      </w:pPr>
    </w:lvl>
  </w:abstractNum>
  <w:abstractNum w:abstractNumId="18" w15:restartNumberingAfterBreak="0">
    <w:nsid w:val="496E5627"/>
    <w:multiLevelType w:val="hybridMultilevel"/>
    <w:tmpl w:val="CCA0D338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9" w15:restartNumberingAfterBreak="0">
    <w:nsid w:val="52E448F6"/>
    <w:multiLevelType w:val="hybridMultilevel"/>
    <w:tmpl w:val="E850FC5E"/>
    <w:lvl w:ilvl="0" w:tplc="27707494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A206F6"/>
    <w:multiLevelType w:val="hybridMultilevel"/>
    <w:tmpl w:val="5E185B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940296D"/>
    <w:multiLevelType w:val="hybridMultilevel"/>
    <w:tmpl w:val="0D0CF484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2" w15:restartNumberingAfterBreak="0">
    <w:nsid w:val="608D444E"/>
    <w:multiLevelType w:val="hybridMultilevel"/>
    <w:tmpl w:val="63843600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3" w15:restartNumberingAfterBreak="0">
    <w:nsid w:val="64D87887"/>
    <w:multiLevelType w:val="hybridMultilevel"/>
    <w:tmpl w:val="25CA42B0"/>
    <w:lvl w:ilvl="0" w:tplc="0409000F">
      <w:start w:val="1"/>
      <w:numFmt w:val="decimal"/>
      <w:lvlText w:val="%1."/>
      <w:lvlJc w:val="left"/>
      <w:pPr>
        <w:ind w:left="15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99" w:hanging="480"/>
      </w:pPr>
    </w:lvl>
    <w:lvl w:ilvl="2" w:tplc="0409001B" w:tentative="1">
      <w:start w:val="1"/>
      <w:numFmt w:val="lowerRoman"/>
      <w:lvlText w:val="%3."/>
      <w:lvlJc w:val="right"/>
      <w:pPr>
        <w:ind w:left="2479" w:hanging="480"/>
      </w:pPr>
    </w:lvl>
    <w:lvl w:ilvl="3" w:tplc="0409000F" w:tentative="1">
      <w:start w:val="1"/>
      <w:numFmt w:val="decimal"/>
      <w:lvlText w:val="%4."/>
      <w:lvlJc w:val="left"/>
      <w:pPr>
        <w:ind w:left="29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9" w:hanging="480"/>
      </w:pPr>
    </w:lvl>
    <w:lvl w:ilvl="5" w:tplc="0409001B" w:tentative="1">
      <w:start w:val="1"/>
      <w:numFmt w:val="lowerRoman"/>
      <w:lvlText w:val="%6."/>
      <w:lvlJc w:val="right"/>
      <w:pPr>
        <w:ind w:left="3919" w:hanging="480"/>
      </w:pPr>
    </w:lvl>
    <w:lvl w:ilvl="6" w:tplc="0409000F" w:tentative="1">
      <w:start w:val="1"/>
      <w:numFmt w:val="decimal"/>
      <w:lvlText w:val="%7."/>
      <w:lvlJc w:val="left"/>
      <w:pPr>
        <w:ind w:left="43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9" w:hanging="480"/>
      </w:pPr>
    </w:lvl>
    <w:lvl w:ilvl="8" w:tplc="0409001B" w:tentative="1">
      <w:start w:val="1"/>
      <w:numFmt w:val="lowerRoman"/>
      <w:lvlText w:val="%9."/>
      <w:lvlJc w:val="right"/>
      <w:pPr>
        <w:ind w:left="5359" w:hanging="480"/>
      </w:pPr>
    </w:lvl>
  </w:abstractNum>
  <w:abstractNum w:abstractNumId="24" w15:restartNumberingAfterBreak="0">
    <w:nsid w:val="6A436ABE"/>
    <w:multiLevelType w:val="hybridMultilevel"/>
    <w:tmpl w:val="863ADFFA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5" w15:restartNumberingAfterBreak="0">
    <w:nsid w:val="6F402713"/>
    <w:multiLevelType w:val="hybridMultilevel"/>
    <w:tmpl w:val="9E8E2F22"/>
    <w:lvl w:ilvl="0" w:tplc="27707494">
      <w:start w:val="1"/>
      <w:numFmt w:val="taiwaneseCountingThousand"/>
      <w:lvlText w:val="(%1)"/>
      <w:lvlJc w:val="left"/>
      <w:pPr>
        <w:ind w:left="90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20"/>
  </w:num>
  <w:num w:numId="5">
    <w:abstractNumId w:val="0"/>
  </w:num>
  <w:num w:numId="6">
    <w:abstractNumId w:val="11"/>
  </w:num>
  <w:num w:numId="7">
    <w:abstractNumId w:val="3"/>
  </w:num>
  <w:num w:numId="8">
    <w:abstractNumId w:val="8"/>
  </w:num>
  <w:num w:numId="9">
    <w:abstractNumId w:val="12"/>
  </w:num>
  <w:num w:numId="10">
    <w:abstractNumId w:val="10"/>
  </w:num>
  <w:num w:numId="11">
    <w:abstractNumId w:val="1"/>
  </w:num>
  <w:num w:numId="12">
    <w:abstractNumId w:val="5"/>
  </w:num>
  <w:num w:numId="13">
    <w:abstractNumId w:val="2"/>
  </w:num>
  <w:num w:numId="14">
    <w:abstractNumId w:val="7"/>
  </w:num>
  <w:num w:numId="15">
    <w:abstractNumId w:val="13"/>
  </w:num>
  <w:num w:numId="16">
    <w:abstractNumId w:val="17"/>
  </w:num>
  <w:num w:numId="17">
    <w:abstractNumId w:val="24"/>
  </w:num>
  <w:num w:numId="18">
    <w:abstractNumId w:val="14"/>
  </w:num>
  <w:num w:numId="19">
    <w:abstractNumId w:val="21"/>
  </w:num>
  <w:num w:numId="20">
    <w:abstractNumId w:val="18"/>
  </w:num>
  <w:num w:numId="21">
    <w:abstractNumId w:val="22"/>
  </w:num>
  <w:num w:numId="22">
    <w:abstractNumId w:val="23"/>
  </w:num>
  <w:num w:numId="23">
    <w:abstractNumId w:val="15"/>
  </w:num>
  <w:num w:numId="24">
    <w:abstractNumId w:val="19"/>
  </w:num>
  <w:num w:numId="25">
    <w:abstractNumId w:val="16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110"/>
    <w:rsid w:val="000044B3"/>
    <w:rsid w:val="0001058B"/>
    <w:rsid w:val="00064180"/>
    <w:rsid w:val="000801C1"/>
    <w:rsid w:val="00083D77"/>
    <w:rsid w:val="00095160"/>
    <w:rsid w:val="000B5292"/>
    <w:rsid w:val="0012751A"/>
    <w:rsid w:val="00130EA4"/>
    <w:rsid w:val="00184267"/>
    <w:rsid w:val="00191239"/>
    <w:rsid w:val="001A224E"/>
    <w:rsid w:val="001B1C67"/>
    <w:rsid w:val="001B5540"/>
    <w:rsid w:val="001E2B45"/>
    <w:rsid w:val="001F78BC"/>
    <w:rsid w:val="00202F00"/>
    <w:rsid w:val="002218D6"/>
    <w:rsid w:val="002363A1"/>
    <w:rsid w:val="0024291B"/>
    <w:rsid w:val="00255619"/>
    <w:rsid w:val="00273DC3"/>
    <w:rsid w:val="002746B4"/>
    <w:rsid w:val="002808E0"/>
    <w:rsid w:val="002F17C0"/>
    <w:rsid w:val="00316162"/>
    <w:rsid w:val="003576E5"/>
    <w:rsid w:val="00361436"/>
    <w:rsid w:val="00391AF7"/>
    <w:rsid w:val="00394E9D"/>
    <w:rsid w:val="003A1C4F"/>
    <w:rsid w:val="003B1BC1"/>
    <w:rsid w:val="003D317A"/>
    <w:rsid w:val="003F092C"/>
    <w:rsid w:val="00417809"/>
    <w:rsid w:val="00455860"/>
    <w:rsid w:val="00463E24"/>
    <w:rsid w:val="00476F08"/>
    <w:rsid w:val="00480CCD"/>
    <w:rsid w:val="004936BD"/>
    <w:rsid w:val="004B7C34"/>
    <w:rsid w:val="004C46B8"/>
    <w:rsid w:val="004C4746"/>
    <w:rsid w:val="004C484F"/>
    <w:rsid w:val="004D5324"/>
    <w:rsid w:val="004F5AD4"/>
    <w:rsid w:val="005259F1"/>
    <w:rsid w:val="005F5502"/>
    <w:rsid w:val="00600CD4"/>
    <w:rsid w:val="00604A6D"/>
    <w:rsid w:val="00626D9D"/>
    <w:rsid w:val="006916E0"/>
    <w:rsid w:val="00692618"/>
    <w:rsid w:val="006A0A92"/>
    <w:rsid w:val="006B394A"/>
    <w:rsid w:val="006C54C5"/>
    <w:rsid w:val="006E732F"/>
    <w:rsid w:val="00743F10"/>
    <w:rsid w:val="00766FA8"/>
    <w:rsid w:val="007A13B0"/>
    <w:rsid w:val="007D4912"/>
    <w:rsid w:val="007D4E42"/>
    <w:rsid w:val="007E1968"/>
    <w:rsid w:val="00812B92"/>
    <w:rsid w:val="00832E0C"/>
    <w:rsid w:val="00835127"/>
    <w:rsid w:val="008425AC"/>
    <w:rsid w:val="008477CA"/>
    <w:rsid w:val="008C1BE9"/>
    <w:rsid w:val="008D2340"/>
    <w:rsid w:val="008E1B3B"/>
    <w:rsid w:val="008E4216"/>
    <w:rsid w:val="00931139"/>
    <w:rsid w:val="0093759F"/>
    <w:rsid w:val="0096141F"/>
    <w:rsid w:val="00983C03"/>
    <w:rsid w:val="009905DD"/>
    <w:rsid w:val="009A6F9F"/>
    <w:rsid w:val="009B29F8"/>
    <w:rsid w:val="009C62C0"/>
    <w:rsid w:val="009D7E79"/>
    <w:rsid w:val="00A01A4A"/>
    <w:rsid w:val="00A03ACE"/>
    <w:rsid w:val="00A06362"/>
    <w:rsid w:val="00A174B8"/>
    <w:rsid w:val="00A645BD"/>
    <w:rsid w:val="00AF7845"/>
    <w:rsid w:val="00B121A7"/>
    <w:rsid w:val="00B2375A"/>
    <w:rsid w:val="00B3709B"/>
    <w:rsid w:val="00B373C4"/>
    <w:rsid w:val="00B613D5"/>
    <w:rsid w:val="00B649CD"/>
    <w:rsid w:val="00B672E5"/>
    <w:rsid w:val="00B848FF"/>
    <w:rsid w:val="00B9595E"/>
    <w:rsid w:val="00BB727C"/>
    <w:rsid w:val="00BC20B1"/>
    <w:rsid w:val="00BD0785"/>
    <w:rsid w:val="00BD7069"/>
    <w:rsid w:val="00C316C4"/>
    <w:rsid w:val="00C51110"/>
    <w:rsid w:val="00C53D79"/>
    <w:rsid w:val="00C572DD"/>
    <w:rsid w:val="00C602B3"/>
    <w:rsid w:val="00C80AA2"/>
    <w:rsid w:val="00CB7501"/>
    <w:rsid w:val="00CE74E1"/>
    <w:rsid w:val="00D07E2E"/>
    <w:rsid w:val="00D12E05"/>
    <w:rsid w:val="00D206F7"/>
    <w:rsid w:val="00D26A46"/>
    <w:rsid w:val="00D61AF2"/>
    <w:rsid w:val="00D70564"/>
    <w:rsid w:val="00D76333"/>
    <w:rsid w:val="00D83F19"/>
    <w:rsid w:val="00DA31C1"/>
    <w:rsid w:val="00DB1ECA"/>
    <w:rsid w:val="00DC250A"/>
    <w:rsid w:val="00DC3663"/>
    <w:rsid w:val="00DC562D"/>
    <w:rsid w:val="00DC67DF"/>
    <w:rsid w:val="00DD0C24"/>
    <w:rsid w:val="00DF6BE6"/>
    <w:rsid w:val="00E0635A"/>
    <w:rsid w:val="00E1602D"/>
    <w:rsid w:val="00E745F8"/>
    <w:rsid w:val="00E765EB"/>
    <w:rsid w:val="00E86F7A"/>
    <w:rsid w:val="00EB7E14"/>
    <w:rsid w:val="00FB3D1B"/>
    <w:rsid w:val="00FB638C"/>
    <w:rsid w:val="00FF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9E8FB6C"/>
  <w15:docId w15:val="{BB358FFF-B587-4B1C-B863-58829B4AC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SimSu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rPr>
      <w:rFonts w:ascii="Calibri Light" w:hAnsi="Calibri Light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rPr>
      <w:rFonts w:ascii="Calibri Light" w:eastAsia="新細明體" w:hAnsi="Calibri Light" w:cs="SimSun"/>
      <w:sz w:val="18"/>
      <w:szCs w:val="18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Pr>
      <w:sz w:val="20"/>
      <w:szCs w:val="20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a">
    <w:name w:val="List Paragraph"/>
    <w:basedOn w:val="a"/>
    <w:uiPriority w:val="34"/>
    <w:qFormat/>
    <w:pPr>
      <w:ind w:leftChars="200" w:left="480"/>
    </w:pPr>
  </w:style>
  <w:style w:type="character" w:customStyle="1" w:styleId="textbuttonmode">
    <w:name w:val="textbuttonmode"/>
    <w:basedOn w:val="a0"/>
  </w:style>
  <w:style w:type="paragraph" w:customStyle="1" w:styleId="textbuttonmode1">
    <w:name w:val="textbuttonmode1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item-1">
    <w:name w:val="item-1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29314-0448-4CF5-B0C3-749107BB4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182</Words>
  <Characters>1039</Characters>
  <Application>Microsoft Office Word</Application>
  <DocSecurity>0</DocSecurity>
  <Lines>8</Lines>
  <Paragraphs>2</Paragraphs>
  <ScaleCrop>false</ScaleCrop>
  <Company>TCCG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劉欣怡</dc:creator>
  <cp:lastModifiedBy>林汶琦</cp:lastModifiedBy>
  <cp:revision>12</cp:revision>
  <cp:lastPrinted>2024-07-05T06:36:00Z</cp:lastPrinted>
  <dcterms:created xsi:type="dcterms:W3CDTF">2026-10-14T02:06:00Z</dcterms:created>
  <dcterms:modified xsi:type="dcterms:W3CDTF">2026-10-16T01:40:00Z</dcterms:modified>
</cp:coreProperties>
</file>