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E5E0A" w14:textId="77777777" w:rsidR="002E1D4E" w:rsidRPr="006A6C0A" w:rsidRDefault="002E1D4E" w:rsidP="002E1D4E">
      <w:pPr>
        <w:rPr>
          <w:rFonts w:ascii="標楷體" w:eastAsia="標楷體" w:hAnsi="標楷體"/>
          <w:szCs w:val="44"/>
        </w:rPr>
      </w:pPr>
    </w:p>
    <w:p w14:paraId="4BAA70EF" w14:textId="77777777" w:rsidR="002E1D4E" w:rsidRPr="006A6C0A" w:rsidRDefault="002E1D4E" w:rsidP="002E1D4E">
      <w:pPr>
        <w:rPr>
          <w:rFonts w:ascii="標楷體" w:eastAsia="標楷體" w:hAnsi="標楷體"/>
          <w:szCs w:val="44"/>
        </w:rPr>
      </w:pPr>
    </w:p>
    <w:p w14:paraId="64BB6FB7" w14:textId="77777777" w:rsidR="002E1D4E" w:rsidRPr="006A6C0A" w:rsidRDefault="002E1D4E" w:rsidP="002E1D4E">
      <w:pPr>
        <w:rPr>
          <w:rFonts w:ascii="標楷體" w:eastAsia="標楷體" w:hAnsi="標楷體"/>
          <w:szCs w:val="44"/>
        </w:rPr>
      </w:pPr>
    </w:p>
    <w:p w14:paraId="05B9B918" w14:textId="77777777" w:rsidR="002E1D4E" w:rsidRPr="006A6C0A" w:rsidRDefault="002E1D4E" w:rsidP="002E1D4E">
      <w:pPr>
        <w:rPr>
          <w:rFonts w:ascii="標楷體" w:eastAsia="標楷體" w:hAnsi="標楷體"/>
          <w:szCs w:val="44"/>
        </w:rPr>
      </w:pPr>
    </w:p>
    <w:p w14:paraId="40FE79A1" w14:textId="77777777" w:rsidR="002E1D4E" w:rsidRPr="006A6C0A" w:rsidRDefault="002E1D4E" w:rsidP="002E1D4E">
      <w:pPr>
        <w:rPr>
          <w:rFonts w:ascii="標楷體" w:eastAsia="標楷體" w:hAnsi="標楷體"/>
          <w:szCs w:val="44"/>
        </w:rPr>
      </w:pPr>
    </w:p>
    <w:p w14:paraId="7D8CD9E5" w14:textId="77777777" w:rsidR="002E1D4E" w:rsidRPr="006A6C0A" w:rsidRDefault="002E1D4E" w:rsidP="002E1D4E">
      <w:pPr>
        <w:rPr>
          <w:rFonts w:ascii="標楷體" w:eastAsia="標楷體" w:hAnsi="標楷體"/>
          <w:szCs w:val="44"/>
        </w:rPr>
      </w:pPr>
    </w:p>
    <w:p w14:paraId="1F90202D" w14:textId="77777777" w:rsidR="002E1D4E" w:rsidRPr="006A6C0A" w:rsidRDefault="002E1D4E" w:rsidP="002E1D4E">
      <w:pPr>
        <w:rPr>
          <w:rFonts w:ascii="標楷體" w:eastAsia="標楷體" w:hAnsi="標楷體"/>
          <w:szCs w:val="44"/>
        </w:rPr>
      </w:pPr>
    </w:p>
    <w:p w14:paraId="772F2D18" w14:textId="77777777" w:rsidR="002E1D4E" w:rsidRPr="006A6C0A" w:rsidRDefault="002E1D4E" w:rsidP="002E1D4E">
      <w:pPr>
        <w:rPr>
          <w:rFonts w:ascii="標楷體" w:eastAsia="標楷體" w:hAnsi="標楷體"/>
          <w:szCs w:val="44"/>
        </w:rPr>
      </w:pPr>
    </w:p>
    <w:p w14:paraId="67E1EE3F" w14:textId="77777777" w:rsidR="002E1D4E" w:rsidRPr="006A6C0A" w:rsidRDefault="002E1D4E" w:rsidP="002E1D4E">
      <w:pPr>
        <w:rPr>
          <w:rFonts w:ascii="標楷體" w:eastAsia="標楷體" w:hAnsi="標楷體"/>
          <w:szCs w:val="44"/>
        </w:rPr>
      </w:pPr>
    </w:p>
    <w:p w14:paraId="617DE2E4" w14:textId="77777777" w:rsidR="002E1D4E" w:rsidRPr="006A6C0A" w:rsidRDefault="002E1D4E" w:rsidP="002E1D4E">
      <w:pPr>
        <w:rPr>
          <w:rFonts w:ascii="標楷體" w:eastAsia="標楷體" w:hAnsi="標楷體"/>
          <w:szCs w:val="44"/>
        </w:rPr>
      </w:pPr>
    </w:p>
    <w:p w14:paraId="35763645" w14:textId="77777777" w:rsidR="002E1D4E" w:rsidRPr="006A6C0A" w:rsidRDefault="002E1D4E" w:rsidP="002E1D4E">
      <w:pPr>
        <w:rPr>
          <w:rFonts w:ascii="標楷體" w:eastAsia="標楷體" w:hAnsi="標楷體"/>
          <w:szCs w:val="44"/>
        </w:rPr>
      </w:pPr>
    </w:p>
    <w:p w14:paraId="130CCF0F" w14:textId="77777777" w:rsidR="002E1D4E" w:rsidRPr="006A6C0A" w:rsidRDefault="002E1D4E" w:rsidP="002E1D4E">
      <w:pPr>
        <w:rPr>
          <w:rFonts w:ascii="標楷體" w:eastAsia="標楷體" w:hAnsi="標楷體"/>
          <w:szCs w:val="44"/>
        </w:rPr>
      </w:pPr>
    </w:p>
    <w:p w14:paraId="6D702BB1" w14:textId="77777777" w:rsidR="002E1D4E" w:rsidRPr="006A6C0A" w:rsidRDefault="002E1D4E" w:rsidP="002E1D4E">
      <w:pPr>
        <w:rPr>
          <w:rFonts w:ascii="標楷體" w:eastAsia="標楷體" w:hAnsi="標楷體"/>
          <w:szCs w:val="44"/>
        </w:rPr>
      </w:pPr>
    </w:p>
    <w:tbl>
      <w:tblPr>
        <w:tblpPr w:leftFromText="180" w:rightFromText="180" w:vertAnchor="page" w:horzAnchor="margin" w:tblpXSpec="center" w:tblpY="4735"/>
        <w:tblW w:w="0" w:type="auto"/>
        <w:tblBorders>
          <w:top w:val="thinThickSmallGap" w:sz="24" w:space="0" w:color="auto"/>
          <w:left w:val="thinThickSmallGap" w:sz="24" w:space="0" w:color="auto"/>
          <w:bottom w:val="thickThinSmallGap" w:sz="24" w:space="0" w:color="auto"/>
          <w:right w:val="thickThinSmallGap" w:sz="24" w:space="0" w:color="auto"/>
        </w:tblBorders>
        <w:tblCellMar>
          <w:left w:w="28" w:type="dxa"/>
          <w:right w:w="28" w:type="dxa"/>
        </w:tblCellMar>
        <w:tblLook w:val="0000" w:firstRow="0" w:lastRow="0" w:firstColumn="0" w:lastColumn="0" w:noHBand="0" w:noVBand="0"/>
      </w:tblPr>
      <w:tblGrid>
        <w:gridCol w:w="8216"/>
      </w:tblGrid>
      <w:tr w:rsidR="002E1D4E" w:rsidRPr="006A6C0A" w14:paraId="26E3269D" w14:textId="77777777" w:rsidTr="00675498">
        <w:trPr>
          <w:trHeight w:val="2564"/>
        </w:trPr>
        <w:tc>
          <w:tcPr>
            <w:tcW w:w="8680" w:type="dxa"/>
            <w:vAlign w:val="center"/>
          </w:tcPr>
          <w:p w14:paraId="0A092638" w14:textId="77777777" w:rsidR="005A258A" w:rsidRDefault="002E1D4E" w:rsidP="00675498">
            <w:pPr>
              <w:jc w:val="center"/>
              <w:rPr>
                <w:rFonts w:ascii="標楷體" w:eastAsia="標楷體" w:hAnsi="標楷體"/>
                <w:sz w:val="52"/>
                <w:szCs w:val="52"/>
              </w:rPr>
            </w:pPr>
            <w:r>
              <w:rPr>
                <w:rFonts w:ascii="標楷體" w:eastAsia="標楷體" w:hAnsi="標楷體" w:hint="eastAsia"/>
                <w:sz w:val="52"/>
                <w:szCs w:val="52"/>
              </w:rPr>
              <w:t>臺中市○○</w:t>
            </w:r>
            <w:r w:rsidR="005A258A" w:rsidRPr="005A258A">
              <w:rPr>
                <w:rFonts w:ascii="標楷體" w:eastAsia="標楷體" w:hAnsi="標楷體" w:hint="eastAsia"/>
                <w:sz w:val="52"/>
                <w:szCs w:val="52"/>
              </w:rPr>
              <w:t>商店街區</w:t>
            </w:r>
            <w:r w:rsidRPr="006A6C0A">
              <w:rPr>
                <w:rFonts w:ascii="標楷體" w:eastAsia="標楷體" w:hAnsi="標楷體" w:hint="eastAsia"/>
                <w:sz w:val="52"/>
                <w:szCs w:val="52"/>
              </w:rPr>
              <w:t>管理規約</w:t>
            </w:r>
          </w:p>
          <w:p w14:paraId="03491CD1" w14:textId="08ED1346" w:rsidR="002E1D4E" w:rsidRPr="006A6C0A" w:rsidRDefault="002E1D4E" w:rsidP="00675498">
            <w:pPr>
              <w:jc w:val="center"/>
              <w:rPr>
                <w:rFonts w:ascii="標楷體" w:eastAsia="標楷體" w:hAnsi="標楷體"/>
                <w:sz w:val="52"/>
                <w:szCs w:val="52"/>
              </w:rPr>
            </w:pPr>
            <w:r w:rsidRPr="006A6C0A">
              <w:rPr>
                <w:rFonts w:ascii="標楷體" w:eastAsia="標楷體" w:hAnsi="標楷體" w:hint="eastAsia"/>
                <w:sz w:val="52"/>
                <w:szCs w:val="52"/>
              </w:rPr>
              <w:t>【範例】</w:t>
            </w:r>
          </w:p>
        </w:tc>
      </w:tr>
    </w:tbl>
    <w:p w14:paraId="734D20B6" w14:textId="77777777" w:rsidR="002E1D4E" w:rsidRDefault="002E1D4E" w:rsidP="002E1D4E"/>
    <w:p w14:paraId="70ECE87D" w14:textId="77777777" w:rsidR="002E1D4E" w:rsidRDefault="002E1D4E" w:rsidP="002E1D4E"/>
    <w:p w14:paraId="4BA005B6" w14:textId="77777777" w:rsidR="002E1D4E" w:rsidRDefault="002E1D4E" w:rsidP="002E1D4E"/>
    <w:p w14:paraId="5507EC29" w14:textId="77777777" w:rsidR="002E1D4E" w:rsidRDefault="002E1D4E" w:rsidP="002E1D4E"/>
    <w:p w14:paraId="2BFBC0F4" w14:textId="77777777" w:rsidR="002E1D4E" w:rsidRDefault="002E1D4E" w:rsidP="002E1D4E"/>
    <w:p w14:paraId="7426253B" w14:textId="77777777" w:rsidR="002E1D4E" w:rsidRDefault="002E1D4E" w:rsidP="002E1D4E"/>
    <w:p w14:paraId="766F4B68" w14:textId="77777777" w:rsidR="002E1D4E" w:rsidRDefault="002E1D4E" w:rsidP="002E1D4E"/>
    <w:p w14:paraId="26ACC21A" w14:textId="77777777" w:rsidR="002E1D4E" w:rsidRDefault="002E1D4E" w:rsidP="002E1D4E"/>
    <w:p w14:paraId="4C9F39E2" w14:textId="77777777" w:rsidR="002E1D4E" w:rsidRDefault="002E1D4E" w:rsidP="002E1D4E"/>
    <w:p w14:paraId="137C7629" w14:textId="77777777" w:rsidR="002E1D4E" w:rsidRDefault="002E1D4E" w:rsidP="002E1D4E"/>
    <w:p w14:paraId="28CDBB51" w14:textId="105BA9BD" w:rsidR="002E1D4E" w:rsidRPr="005A258A" w:rsidRDefault="002E1D4E" w:rsidP="002E1D4E">
      <w:pPr>
        <w:jc w:val="center"/>
        <w:rPr>
          <w:sz w:val="22"/>
          <w:szCs w:val="22"/>
        </w:rPr>
      </w:pPr>
      <w:r w:rsidRPr="005A258A">
        <w:rPr>
          <w:rFonts w:ascii="標楷體" w:eastAsia="標楷體" w:hAnsi="標楷體" w:hint="eastAsia"/>
          <w:sz w:val="40"/>
          <w:szCs w:val="40"/>
        </w:rPr>
        <w:t>商圈名稱：臺中市○○</w:t>
      </w:r>
      <w:r w:rsidR="005A258A" w:rsidRPr="005A258A">
        <w:rPr>
          <w:rFonts w:ascii="標楷體" w:eastAsia="標楷體" w:hAnsi="標楷體" w:hint="eastAsia"/>
          <w:sz w:val="40"/>
          <w:szCs w:val="40"/>
        </w:rPr>
        <w:t>商店街區</w:t>
      </w:r>
      <w:r w:rsidRPr="005A258A">
        <w:rPr>
          <w:rFonts w:ascii="標楷體" w:eastAsia="標楷體" w:hAnsi="標楷體" w:hint="eastAsia"/>
          <w:sz w:val="40"/>
          <w:szCs w:val="40"/>
        </w:rPr>
        <w:t>管理委員會</w:t>
      </w:r>
    </w:p>
    <w:p w14:paraId="7797E3A5" w14:textId="77777777" w:rsidR="002E1D4E" w:rsidRDefault="002E1D4E" w:rsidP="002E1D4E"/>
    <w:p w14:paraId="19052D40" w14:textId="77777777" w:rsidR="002E1D4E" w:rsidRDefault="002E1D4E" w:rsidP="002E1D4E"/>
    <w:p w14:paraId="76A5B0E9" w14:textId="77777777" w:rsidR="002E1D4E" w:rsidRDefault="002E1D4E" w:rsidP="002E1D4E"/>
    <w:p w14:paraId="4D80D17B" w14:textId="77777777" w:rsidR="002E1D4E" w:rsidRDefault="002E1D4E" w:rsidP="002E1D4E"/>
    <w:p w14:paraId="61F138D1" w14:textId="77777777" w:rsidR="002E1D4E" w:rsidRDefault="002E1D4E" w:rsidP="002E1D4E"/>
    <w:p w14:paraId="7E1DA1A8" w14:textId="77777777" w:rsidR="002E1D4E" w:rsidRDefault="002E1D4E" w:rsidP="002E1D4E"/>
    <w:p w14:paraId="51CFB446" w14:textId="126E6364" w:rsidR="002E1D4E" w:rsidRPr="006A6C0A" w:rsidRDefault="002E1D4E" w:rsidP="002E1D4E">
      <w:pPr>
        <w:snapToGrid w:val="0"/>
        <w:spacing w:before="180" w:after="180" w:line="420" w:lineRule="exact"/>
        <w:jc w:val="center"/>
        <w:rPr>
          <w:rFonts w:ascii="標楷體" w:eastAsia="標楷體" w:hAnsi="標楷體"/>
          <w:b/>
          <w:bCs/>
          <w:sz w:val="44"/>
        </w:rPr>
      </w:pPr>
      <w:r>
        <w:rPr>
          <w:rFonts w:ascii="標楷體" w:eastAsia="標楷體" w:hAnsi="標楷體" w:hint="eastAsia"/>
          <w:b/>
          <w:bCs/>
          <w:sz w:val="44"/>
        </w:rPr>
        <w:lastRenderedPageBreak/>
        <w:t>臺中市○○</w:t>
      </w:r>
      <w:r w:rsidR="005A258A" w:rsidRPr="005A258A">
        <w:rPr>
          <w:rFonts w:ascii="標楷體" w:eastAsia="標楷體" w:hAnsi="標楷體" w:hint="eastAsia"/>
          <w:b/>
          <w:bCs/>
          <w:sz w:val="44"/>
        </w:rPr>
        <w:t>商店街區</w:t>
      </w:r>
      <w:r w:rsidRPr="006A6C0A">
        <w:rPr>
          <w:rFonts w:ascii="標楷體" w:eastAsia="標楷體" w:hAnsi="標楷體" w:hint="eastAsia"/>
          <w:b/>
          <w:bCs/>
          <w:sz w:val="44"/>
        </w:rPr>
        <w:t>管理規約</w:t>
      </w:r>
    </w:p>
    <w:p w14:paraId="2843C037" w14:textId="77777777" w:rsidR="002E1D4E" w:rsidRDefault="002E1D4E" w:rsidP="002E1D4E">
      <w:pPr>
        <w:snapToGrid w:val="0"/>
        <w:spacing w:before="180" w:after="180"/>
        <w:jc w:val="both"/>
        <w:rPr>
          <w:rFonts w:ascii="標楷體" w:eastAsia="標楷體" w:hAnsi="標楷體"/>
          <w:b/>
          <w:sz w:val="32"/>
        </w:rPr>
      </w:pPr>
      <w:r w:rsidRPr="006A6C0A">
        <w:rPr>
          <w:rFonts w:ascii="標楷體" w:eastAsia="標楷體" w:hAnsi="標楷體" w:hint="eastAsia"/>
          <w:b/>
          <w:sz w:val="32"/>
        </w:rPr>
        <w:t>第一條：本規約適用範圍：</w:t>
      </w:r>
    </w:p>
    <w:p w14:paraId="4A31CF34" w14:textId="46E76143" w:rsidR="002E1D4E" w:rsidRDefault="002E1D4E" w:rsidP="002E1D4E">
      <w:pPr>
        <w:snapToGrid w:val="0"/>
        <w:spacing w:before="180" w:after="180"/>
        <w:ind w:leftChars="525" w:left="1834" w:hangingChars="205" w:hanging="574"/>
        <w:jc w:val="both"/>
        <w:rPr>
          <w:rFonts w:ascii="標楷體" w:eastAsia="標楷體" w:hAnsi="標楷體"/>
          <w:bCs/>
          <w:sz w:val="28"/>
        </w:rPr>
      </w:pPr>
      <w:r w:rsidRPr="006A6C0A">
        <w:rPr>
          <w:rFonts w:ascii="標楷體" w:eastAsia="標楷體" w:hAnsi="標楷體" w:hint="eastAsia"/>
          <w:bCs/>
          <w:sz w:val="28"/>
        </w:rPr>
        <w:t>一、</w:t>
      </w:r>
      <w:r>
        <w:rPr>
          <w:rFonts w:ascii="標楷體" w:eastAsia="標楷體" w:hAnsi="標楷體" w:hint="eastAsia"/>
          <w:bCs/>
          <w:sz w:val="28"/>
        </w:rPr>
        <w:t>依據：臺中市商店街區管理輔導自治條例及</w:t>
      </w:r>
      <w:r w:rsidRPr="001F23A5">
        <w:rPr>
          <w:rFonts w:ascii="標楷體" w:eastAsia="標楷體" w:hAnsi="標楷體" w:hint="eastAsia"/>
          <w:bCs/>
          <w:sz w:val="28"/>
        </w:rPr>
        <w:t>臺中市○○</w:t>
      </w:r>
      <w:r w:rsidR="005A258A" w:rsidRPr="005A258A">
        <w:rPr>
          <w:rFonts w:ascii="標楷體" w:eastAsia="標楷體" w:hAnsi="標楷體" w:hint="eastAsia"/>
          <w:bCs/>
          <w:sz w:val="28"/>
        </w:rPr>
        <w:t>商店街區</w:t>
      </w:r>
      <w:r>
        <w:rPr>
          <w:rFonts w:ascii="標楷體" w:eastAsia="標楷體" w:hAnsi="標楷體" w:hint="eastAsia"/>
          <w:bCs/>
          <w:sz w:val="28"/>
        </w:rPr>
        <w:t>管理委員會</w:t>
      </w:r>
      <w:r w:rsidRPr="001F23A5">
        <w:rPr>
          <w:rFonts w:ascii="標楷體" w:eastAsia="標楷體" w:hAnsi="標楷體" w:hint="eastAsia"/>
          <w:bCs/>
          <w:sz w:val="28"/>
        </w:rPr>
        <w:t>組織章程</w:t>
      </w:r>
      <w:r>
        <w:rPr>
          <w:rFonts w:ascii="標楷體" w:eastAsia="標楷體" w:hAnsi="標楷體" w:hint="eastAsia"/>
          <w:bCs/>
          <w:sz w:val="28"/>
        </w:rPr>
        <w:t>(下稱本章程)訂定。</w:t>
      </w:r>
    </w:p>
    <w:p w14:paraId="73E6D3D5" w14:textId="6A222D0D" w:rsidR="002E1D4E" w:rsidRPr="003217B8" w:rsidRDefault="002E1D4E" w:rsidP="002E1D4E">
      <w:pPr>
        <w:snapToGrid w:val="0"/>
        <w:spacing w:before="180" w:after="180"/>
        <w:ind w:leftChars="525" w:left="1834" w:hangingChars="205" w:hanging="574"/>
        <w:jc w:val="both"/>
        <w:rPr>
          <w:rFonts w:ascii="標楷體" w:eastAsia="標楷體" w:hAnsi="標楷體"/>
          <w:b/>
          <w:sz w:val="32"/>
        </w:rPr>
      </w:pPr>
      <w:r>
        <w:rPr>
          <w:rFonts w:ascii="標楷體" w:eastAsia="標楷體" w:hAnsi="標楷體" w:hint="eastAsia"/>
          <w:bCs/>
          <w:sz w:val="28"/>
        </w:rPr>
        <w:t>二、商</w:t>
      </w:r>
      <w:r w:rsidR="00D158FB">
        <w:rPr>
          <w:rFonts w:ascii="標楷體" w:eastAsia="標楷體" w:hAnsi="標楷體" w:hint="eastAsia"/>
          <w:bCs/>
          <w:sz w:val="28"/>
        </w:rPr>
        <w:t>店街區</w:t>
      </w:r>
      <w:r w:rsidRPr="006A6C0A">
        <w:rPr>
          <w:rFonts w:ascii="標楷體" w:eastAsia="標楷體" w:hAnsi="標楷體" w:hint="eastAsia"/>
          <w:bCs/>
          <w:sz w:val="28"/>
        </w:rPr>
        <w:t>範圍：</w:t>
      </w:r>
      <w:r>
        <w:rPr>
          <w:rFonts w:ascii="標楷體" w:eastAsia="標楷體" w:hAnsi="標楷體" w:hint="eastAsia"/>
          <w:b/>
          <w:sz w:val="32"/>
        </w:rPr>
        <w:t>______________</w:t>
      </w:r>
    </w:p>
    <w:p w14:paraId="79597954" w14:textId="5915B893" w:rsidR="002E1D4E" w:rsidRPr="003217B8" w:rsidRDefault="002E1D4E" w:rsidP="002E1D4E">
      <w:pPr>
        <w:snapToGrid w:val="0"/>
        <w:spacing w:before="180" w:after="180"/>
        <w:ind w:leftChars="525" w:left="1834" w:hangingChars="205" w:hanging="574"/>
        <w:jc w:val="both"/>
        <w:rPr>
          <w:rFonts w:ascii="標楷體" w:eastAsia="標楷體" w:hAnsi="標楷體"/>
          <w:bCs/>
          <w:sz w:val="28"/>
        </w:rPr>
      </w:pPr>
      <w:r>
        <w:rPr>
          <w:rFonts w:ascii="標楷體" w:eastAsia="標楷體" w:hAnsi="標楷體" w:hint="eastAsia"/>
          <w:bCs/>
          <w:sz w:val="28"/>
        </w:rPr>
        <w:t>三</w:t>
      </w:r>
      <w:r w:rsidRPr="006A6C0A">
        <w:rPr>
          <w:rFonts w:ascii="標楷體" w:eastAsia="標楷體" w:hAnsi="標楷體" w:hint="eastAsia"/>
          <w:bCs/>
          <w:sz w:val="28"/>
        </w:rPr>
        <w:t>、</w:t>
      </w:r>
      <w:r w:rsidR="00D158FB">
        <w:rPr>
          <w:rFonts w:ascii="標楷體" w:eastAsia="標楷體" w:hAnsi="標楷體" w:hint="eastAsia"/>
          <w:bCs/>
          <w:sz w:val="28"/>
        </w:rPr>
        <w:t>商店街區</w:t>
      </w:r>
      <w:r w:rsidRPr="006A6C0A">
        <w:rPr>
          <w:rFonts w:ascii="標楷體" w:eastAsia="標楷體" w:hAnsi="標楷體" w:hint="eastAsia"/>
          <w:bCs/>
          <w:sz w:val="28"/>
        </w:rPr>
        <w:t>會員</w:t>
      </w:r>
      <w:r>
        <w:rPr>
          <w:rFonts w:ascii="標楷體" w:eastAsia="標楷體" w:hAnsi="標楷體" w:hint="eastAsia"/>
          <w:bCs/>
          <w:sz w:val="28"/>
        </w:rPr>
        <w:t>及其承租店家</w:t>
      </w:r>
      <w:r w:rsidRPr="006A6C0A">
        <w:rPr>
          <w:rFonts w:ascii="標楷體" w:eastAsia="標楷體" w:hAnsi="標楷體" w:hint="eastAsia"/>
          <w:bCs/>
          <w:sz w:val="28"/>
        </w:rPr>
        <w:t>，均應遵守本規約之規定。</w:t>
      </w:r>
    </w:p>
    <w:p w14:paraId="78907B88" w14:textId="78E1080F" w:rsidR="002E1D4E" w:rsidRPr="006A6C0A" w:rsidRDefault="002E1D4E" w:rsidP="002E1D4E">
      <w:pPr>
        <w:snapToGrid w:val="0"/>
        <w:spacing w:before="180" w:after="180"/>
        <w:ind w:left="1259" w:hangingChars="393" w:hanging="1259"/>
        <w:jc w:val="both"/>
        <w:rPr>
          <w:rFonts w:ascii="標楷體" w:eastAsia="標楷體" w:hAnsi="標楷體"/>
          <w:b/>
          <w:sz w:val="32"/>
        </w:rPr>
      </w:pPr>
      <w:r w:rsidRPr="006A6C0A">
        <w:rPr>
          <w:rFonts w:ascii="標楷體" w:eastAsia="標楷體" w:hAnsi="標楷體" w:hint="eastAsia"/>
          <w:b/>
          <w:sz w:val="32"/>
        </w:rPr>
        <w:t>第二條：為維護</w:t>
      </w:r>
      <w:r>
        <w:rPr>
          <w:rFonts w:ascii="標楷體" w:eastAsia="標楷體" w:hAnsi="標楷體" w:hint="eastAsia"/>
          <w:b/>
          <w:sz w:val="32"/>
        </w:rPr>
        <w:t>商</w:t>
      </w:r>
      <w:r w:rsidR="005A258A">
        <w:rPr>
          <w:rFonts w:ascii="標楷體" w:eastAsia="標楷體" w:hAnsi="標楷體" w:hint="eastAsia"/>
          <w:b/>
          <w:sz w:val="32"/>
        </w:rPr>
        <w:t>店街區</w:t>
      </w:r>
      <w:r w:rsidRPr="006A6C0A">
        <w:rPr>
          <w:rFonts w:ascii="標楷體" w:eastAsia="標楷體" w:hAnsi="標楷體" w:hint="eastAsia"/>
          <w:b/>
          <w:sz w:val="32"/>
        </w:rPr>
        <w:t>經營品質，特制定下列事項，會員均應遵守下列規定：</w:t>
      </w:r>
    </w:p>
    <w:p w14:paraId="59DFFF86" w14:textId="3D88B1F2" w:rsidR="002E1D4E" w:rsidRPr="003217B8" w:rsidRDefault="002E1D4E" w:rsidP="002E1D4E">
      <w:pPr>
        <w:snapToGrid w:val="0"/>
        <w:spacing w:before="180" w:after="180"/>
        <w:ind w:leftChars="525" w:left="1834" w:hangingChars="205" w:hanging="574"/>
        <w:jc w:val="both"/>
        <w:rPr>
          <w:rFonts w:ascii="標楷體" w:eastAsia="標楷體" w:hAnsi="標楷體"/>
          <w:bCs/>
          <w:sz w:val="28"/>
        </w:rPr>
      </w:pPr>
      <w:r w:rsidRPr="003217B8">
        <w:rPr>
          <w:rFonts w:ascii="標楷體" w:eastAsia="標楷體" w:hAnsi="標楷體" w:hint="eastAsia"/>
          <w:bCs/>
          <w:sz w:val="28"/>
        </w:rPr>
        <w:t>一、商</w:t>
      </w:r>
      <w:r w:rsidR="005A258A">
        <w:rPr>
          <w:rFonts w:ascii="標楷體" w:eastAsia="標楷體" w:hAnsi="標楷體" w:hint="eastAsia"/>
          <w:bCs/>
          <w:sz w:val="28"/>
        </w:rPr>
        <w:t>店街區</w:t>
      </w:r>
      <w:r w:rsidRPr="003217B8">
        <w:rPr>
          <w:rFonts w:ascii="標楷體" w:eastAsia="標楷體" w:hAnsi="標楷體" w:hint="eastAsia"/>
          <w:bCs/>
          <w:sz w:val="28"/>
        </w:rPr>
        <w:t>內，嚴禁經營色情、賭博及其他法令所禁止之違背社會善良風俗之營業及違反法令之行為。</w:t>
      </w:r>
    </w:p>
    <w:p w14:paraId="015A9FE9" w14:textId="77777777" w:rsidR="002E1D4E" w:rsidRPr="003217B8" w:rsidRDefault="002E1D4E" w:rsidP="002E1D4E">
      <w:pPr>
        <w:snapToGrid w:val="0"/>
        <w:spacing w:before="180" w:after="180"/>
        <w:ind w:leftChars="525" w:left="1834" w:hangingChars="205" w:hanging="574"/>
        <w:jc w:val="both"/>
        <w:rPr>
          <w:rFonts w:ascii="標楷體" w:eastAsia="標楷體" w:hAnsi="標楷體"/>
          <w:bCs/>
          <w:sz w:val="28"/>
        </w:rPr>
      </w:pPr>
      <w:r w:rsidRPr="003217B8">
        <w:rPr>
          <w:rFonts w:ascii="標楷體" w:eastAsia="標楷體" w:hAnsi="標楷體" w:hint="eastAsia"/>
          <w:bCs/>
          <w:sz w:val="28"/>
        </w:rPr>
        <w:t>二、會員應嚴格遵守建築及消防法規，不得有阻礙、封閉、    佔用避難通道之情事。</w:t>
      </w:r>
    </w:p>
    <w:p w14:paraId="0CB55429" w14:textId="77777777" w:rsidR="002E1D4E" w:rsidRPr="003217B8" w:rsidRDefault="002E1D4E" w:rsidP="002E1D4E">
      <w:pPr>
        <w:snapToGrid w:val="0"/>
        <w:spacing w:before="180" w:after="180"/>
        <w:ind w:leftChars="525" w:left="1834" w:hangingChars="205" w:hanging="574"/>
        <w:jc w:val="both"/>
        <w:rPr>
          <w:rFonts w:ascii="標楷體" w:eastAsia="標楷體" w:hAnsi="標楷體"/>
          <w:bCs/>
          <w:sz w:val="28"/>
        </w:rPr>
      </w:pPr>
      <w:r w:rsidRPr="003217B8">
        <w:rPr>
          <w:rFonts w:ascii="標楷體" w:eastAsia="標楷體" w:hAnsi="標楷體" w:hint="eastAsia"/>
          <w:bCs/>
          <w:sz w:val="28"/>
        </w:rPr>
        <w:t>三、辦理促銷活動叫賣時，應自我約束，不得爭吵、喧鬧、    戲耍，以維安寧。</w:t>
      </w:r>
    </w:p>
    <w:p w14:paraId="236A6A4F" w14:textId="54F8FBAD" w:rsidR="002E1D4E" w:rsidRPr="003217B8" w:rsidRDefault="002E1D4E" w:rsidP="002E1D4E">
      <w:pPr>
        <w:snapToGrid w:val="0"/>
        <w:spacing w:before="180" w:after="180"/>
        <w:ind w:leftChars="525" w:left="1834" w:hangingChars="205" w:hanging="574"/>
        <w:jc w:val="both"/>
        <w:rPr>
          <w:rFonts w:ascii="標楷體" w:eastAsia="標楷體" w:hAnsi="標楷體"/>
          <w:bCs/>
          <w:sz w:val="28"/>
        </w:rPr>
      </w:pPr>
      <w:r w:rsidRPr="003217B8">
        <w:rPr>
          <w:rFonts w:ascii="標楷體" w:eastAsia="標楷體" w:hAnsi="標楷體" w:hint="eastAsia"/>
          <w:bCs/>
          <w:sz w:val="28"/>
        </w:rPr>
        <w:t>四、商</w:t>
      </w:r>
      <w:r w:rsidR="005A258A">
        <w:rPr>
          <w:rFonts w:ascii="標楷體" w:eastAsia="標楷體" w:hAnsi="標楷體" w:hint="eastAsia"/>
          <w:bCs/>
          <w:sz w:val="28"/>
        </w:rPr>
        <w:t>店街區</w:t>
      </w:r>
      <w:r w:rsidRPr="003217B8">
        <w:rPr>
          <w:rFonts w:ascii="標楷體" w:eastAsia="標楷體" w:hAnsi="標楷體" w:hint="eastAsia"/>
          <w:bCs/>
          <w:sz w:val="28"/>
        </w:rPr>
        <w:t>內不得存放任何易燃物、爆裂物或其它危險性物品。</w:t>
      </w:r>
    </w:p>
    <w:p w14:paraId="447D2DA1" w14:textId="77777777" w:rsidR="002E1D4E" w:rsidRPr="003217B8" w:rsidRDefault="002E1D4E" w:rsidP="002E1D4E">
      <w:pPr>
        <w:snapToGrid w:val="0"/>
        <w:spacing w:before="180" w:after="180"/>
        <w:ind w:leftChars="525" w:left="1834" w:hangingChars="205" w:hanging="574"/>
        <w:jc w:val="both"/>
        <w:rPr>
          <w:rFonts w:ascii="標楷體" w:eastAsia="標楷體" w:hAnsi="標楷體"/>
          <w:bCs/>
          <w:sz w:val="28"/>
        </w:rPr>
      </w:pPr>
      <w:r w:rsidRPr="003217B8">
        <w:rPr>
          <w:rFonts w:ascii="標楷體" w:eastAsia="標楷體" w:hAnsi="標楷體" w:hint="eastAsia"/>
          <w:bCs/>
          <w:sz w:val="28"/>
        </w:rPr>
        <w:t>五、會員使用電器瓦斯及火燭時，應注意安全。</w:t>
      </w:r>
    </w:p>
    <w:p w14:paraId="114C6247" w14:textId="77777777" w:rsidR="002E1D4E" w:rsidRPr="003217B8" w:rsidRDefault="002E1D4E" w:rsidP="002E1D4E">
      <w:pPr>
        <w:snapToGrid w:val="0"/>
        <w:spacing w:before="180" w:after="180"/>
        <w:ind w:leftChars="525" w:left="1834" w:hangingChars="205" w:hanging="574"/>
        <w:jc w:val="both"/>
        <w:rPr>
          <w:rFonts w:ascii="標楷體" w:eastAsia="標楷體" w:hAnsi="標楷體"/>
          <w:bCs/>
          <w:sz w:val="28"/>
        </w:rPr>
      </w:pPr>
      <w:r w:rsidRPr="003217B8">
        <w:rPr>
          <w:rFonts w:ascii="標楷體" w:eastAsia="標楷體" w:hAnsi="標楷體" w:hint="eastAsia"/>
          <w:bCs/>
          <w:sz w:val="28"/>
        </w:rPr>
        <w:t>六、請慎選承租店家，並告知規約內容，同時將承租人資料通知本管委會。</w:t>
      </w:r>
    </w:p>
    <w:p w14:paraId="3A63056D" w14:textId="4A42CDA5" w:rsidR="002E1D4E" w:rsidRPr="006A6C0A" w:rsidRDefault="002E1D4E" w:rsidP="002E1D4E">
      <w:pPr>
        <w:snapToGrid w:val="0"/>
        <w:spacing w:before="180" w:after="180" w:line="400" w:lineRule="exact"/>
        <w:ind w:left="1259" w:hangingChars="393" w:hanging="1259"/>
        <w:jc w:val="both"/>
        <w:rPr>
          <w:rFonts w:ascii="標楷體" w:eastAsia="標楷體" w:hAnsi="標楷體"/>
          <w:b/>
          <w:sz w:val="32"/>
        </w:rPr>
      </w:pPr>
      <w:r w:rsidRPr="006A6C0A">
        <w:rPr>
          <w:rFonts w:ascii="標楷體" w:eastAsia="標楷體" w:hAnsi="標楷體" w:hint="eastAsia"/>
          <w:b/>
          <w:sz w:val="32"/>
        </w:rPr>
        <w:t>第三條：為維護</w:t>
      </w:r>
      <w:r>
        <w:rPr>
          <w:rFonts w:ascii="標楷體" w:eastAsia="標楷體" w:hAnsi="標楷體" w:hint="eastAsia"/>
          <w:b/>
          <w:sz w:val="32"/>
        </w:rPr>
        <w:t>商</w:t>
      </w:r>
      <w:r w:rsidR="005A258A">
        <w:rPr>
          <w:rFonts w:ascii="標楷體" w:eastAsia="標楷體" w:hAnsi="標楷體" w:hint="eastAsia"/>
          <w:b/>
          <w:sz w:val="32"/>
        </w:rPr>
        <w:t>店街區</w:t>
      </w:r>
      <w:r w:rsidRPr="006A6C0A">
        <w:rPr>
          <w:rFonts w:ascii="標楷體" w:eastAsia="標楷體" w:hAnsi="標楷體" w:hint="eastAsia"/>
          <w:b/>
          <w:sz w:val="32"/>
        </w:rPr>
        <w:t>公共街道之環境，會員的商店或住家，裝潢施工時應遵守下列規定：</w:t>
      </w:r>
    </w:p>
    <w:p w14:paraId="03D3F2F4" w14:textId="77777777" w:rsidR="002E1D4E" w:rsidRPr="008C299C" w:rsidRDefault="002E1D4E" w:rsidP="002E1D4E">
      <w:pPr>
        <w:snapToGrid w:val="0"/>
        <w:spacing w:before="180" w:after="180"/>
        <w:ind w:leftChars="525" w:left="1834" w:hangingChars="205" w:hanging="574"/>
        <w:jc w:val="both"/>
        <w:rPr>
          <w:rFonts w:ascii="標楷體" w:eastAsia="標楷體" w:hAnsi="標楷體"/>
          <w:bCs/>
          <w:sz w:val="28"/>
        </w:rPr>
      </w:pPr>
      <w:r w:rsidRPr="008C299C">
        <w:rPr>
          <w:rFonts w:ascii="標楷體" w:eastAsia="標楷體" w:hAnsi="標楷體" w:hint="eastAsia"/>
          <w:bCs/>
          <w:sz w:val="28"/>
        </w:rPr>
        <w:t>一、裝</w:t>
      </w:r>
      <w:r>
        <w:rPr>
          <w:rFonts w:ascii="標楷體" w:eastAsia="標楷體" w:hAnsi="標楷體" w:hint="eastAsia"/>
          <w:bCs/>
          <w:sz w:val="28"/>
        </w:rPr>
        <w:t>潢</w:t>
      </w:r>
      <w:r w:rsidRPr="008C299C">
        <w:rPr>
          <w:rFonts w:ascii="標楷體" w:eastAsia="標楷體" w:hAnsi="標楷體" w:hint="eastAsia"/>
          <w:bCs/>
          <w:sz w:val="28"/>
        </w:rPr>
        <w:t xml:space="preserve">施工前三日，應通知管委會及管理單位人員，並於完工後二日內，清理環境回復原狀。 </w:t>
      </w:r>
    </w:p>
    <w:p w14:paraId="751C31A3" w14:textId="694397B7" w:rsidR="002E1D4E" w:rsidRPr="008C299C" w:rsidRDefault="002E1D4E" w:rsidP="002E1D4E">
      <w:pPr>
        <w:snapToGrid w:val="0"/>
        <w:spacing w:before="180" w:after="180"/>
        <w:ind w:leftChars="525" w:left="1834" w:hangingChars="205" w:hanging="574"/>
        <w:jc w:val="both"/>
        <w:rPr>
          <w:rFonts w:ascii="標楷體" w:eastAsia="標楷體" w:hAnsi="標楷體"/>
          <w:bCs/>
          <w:sz w:val="28"/>
        </w:rPr>
      </w:pPr>
      <w:r w:rsidRPr="008C299C">
        <w:rPr>
          <w:rFonts w:ascii="標楷體" w:eastAsia="標楷體" w:hAnsi="標楷體" w:hint="eastAsia"/>
          <w:bCs/>
          <w:sz w:val="28"/>
        </w:rPr>
        <w:t>二、建材及廢棄物不得堆積於騎樓或公共街道，廢棄物應於每日收工時裝袋運出</w:t>
      </w:r>
      <w:r w:rsidR="00D158FB">
        <w:rPr>
          <w:rFonts w:ascii="標楷體" w:eastAsia="標楷體" w:hAnsi="標楷體" w:hint="eastAsia"/>
          <w:bCs/>
          <w:sz w:val="28"/>
        </w:rPr>
        <w:t>商店街區</w:t>
      </w:r>
      <w:r w:rsidRPr="008C299C">
        <w:rPr>
          <w:rFonts w:ascii="標楷體" w:eastAsia="標楷體" w:hAnsi="標楷體" w:hint="eastAsia"/>
          <w:bCs/>
          <w:sz w:val="28"/>
        </w:rPr>
        <w:t>。</w:t>
      </w:r>
    </w:p>
    <w:p w14:paraId="55A9207E" w14:textId="77777777" w:rsidR="002E1D4E" w:rsidRPr="008C299C" w:rsidRDefault="002E1D4E" w:rsidP="002E1D4E">
      <w:pPr>
        <w:snapToGrid w:val="0"/>
        <w:spacing w:before="180" w:after="180"/>
        <w:ind w:leftChars="525" w:left="1834" w:hangingChars="205" w:hanging="574"/>
        <w:jc w:val="both"/>
        <w:rPr>
          <w:rFonts w:ascii="標楷體" w:eastAsia="標楷體" w:hAnsi="標楷體"/>
          <w:bCs/>
          <w:sz w:val="28"/>
        </w:rPr>
      </w:pPr>
      <w:r w:rsidRPr="008C299C">
        <w:rPr>
          <w:rFonts w:ascii="標楷體" w:eastAsia="標楷體" w:hAnsi="標楷體" w:hint="eastAsia"/>
          <w:bCs/>
          <w:sz w:val="28"/>
        </w:rPr>
        <w:t>三、如有損壞公共設施及鄰店門面時，應回復原狀。</w:t>
      </w:r>
    </w:p>
    <w:p w14:paraId="5450595D" w14:textId="77777777" w:rsidR="002E1D4E" w:rsidRPr="008C299C" w:rsidRDefault="002E1D4E" w:rsidP="002E1D4E">
      <w:pPr>
        <w:snapToGrid w:val="0"/>
        <w:spacing w:before="180" w:after="180"/>
        <w:ind w:leftChars="525" w:left="1834" w:hangingChars="205" w:hanging="574"/>
        <w:jc w:val="both"/>
        <w:rPr>
          <w:rFonts w:ascii="標楷體" w:eastAsia="標楷體" w:hAnsi="標楷體"/>
          <w:bCs/>
          <w:sz w:val="28"/>
        </w:rPr>
      </w:pPr>
      <w:r w:rsidRPr="008C299C">
        <w:rPr>
          <w:rFonts w:ascii="標楷體" w:eastAsia="標楷體" w:hAnsi="標楷體" w:hint="eastAsia"/>
          <w:bCs/>
          <w:sz w:val="28"/>
        </w:rPr>
        <w:t>四、裝修材料應使用符合消防法令之規定。</w:t>
      </w:r>
    </w:p>
    <w:p w14:paraId="29812B97" w14:textId="065FDA84" w:rsidR="002E1D4E" w:rsidRPr="00B00152" w:rsidRDefault="002E1D4E" w:rsidP="002E1D4E">
      <w:pPr>
        <w:snapToGrid w:val="0"/>
        <w:spacing w:before="180" w:after="180" w:line="400" w:lineRule="exact"/>
        <w:ind w:left="1259" w:hangingChars="393" w:hanging="1259"/>
        <w:jc w:val="both"/>
        <w:rPr>
          <w:rFonts w:ascii="標楷體" w:eastAsia="標楷體" w:hAnsi="標楷體"/>
          <w:b/>
          <w:sz w:val="32"/>
        </w:rPr>
      </w:pPr>
      <w:r w:rsidRPr="006A6C0A">
        <w:rPr>
          <w:rFonts w:ascii="標楷體" w:eastAsia="標楷體" w:hAnsi="標楷體" w:hint="eastAsia"/>
          <w:b/>
          <w:sz w:val="32"/>
        </w:rPr>
        <w:t>第四條：為維護</w:t>
      </w:r>
      <w:r>
        <w:rPr>
          <w:rFonts w:ascii="標楷體" w:eastAsia="標楷體" w:hAnsi="標楷體" w:hint="eastAsia"/>
          <w:b/>
          <w:sz w:val="32"/>
        </w:rPr>
        <w:t>商</w:t>
      </w:r>
      <w:r w:rsidR="005A258A">
        <w:rPr>
          <w:rFonts w:ascii="標楷體" w:eastAsia="標楷體" w:hAnsi="標楷體" w:hint="eastAsia"/>
          <w:b/>
          <w:sz w:val="32"/>
        </w:rPr>
        <w:t>店街區</w:t>
      </w:r>
      <w:r w:rsidRPr="006A6C0A">
        <w:rPr>
          <w:rFonts w:ascii="標楷體" w:eastAsia="標楷體" w:hAnsi="標楷體" w:hint="eastAsia"/>
          <w:b/>
          <w:sz w:val="32"/>
        </w:rPr>
        <w:t>內公共街道之景觀，會員應遵守下列規定：</w:t>
      </w:r>
    </w:p>
    <w:p w14:paraId="5B71FB6C" w14:textId="2A900189" w:rsidR="002E1D4E" w:rsidRPr="00B00152" w:rsidRDefault="002E1D4E" w:rsidP="002E1D4E">
      <w:pPr>
        <w:snapToGrid w:val="0"/>
        <w:spacing w:before="180" w:after="180"/>
        <w:ind w:leftChars="525" w:left="1834" w:hangingChars="205" w:hanging="574"/>
        <w:jc w:val="both"/>
        <w:rPr>
          <w:rFonts w:ascii="標楷體" w:eastAsia="標楷體" w:hAnsi="標楷體"/>
          <w:bCs/>
          <w:sz w:val="28"/>
        </w:rPr>
      </w:pPr>
      <w:r>
        <w:rPr>
          <w:rFonts w:ascii="標楷體" w:eastAsia="標楷體" w:hAnsi="標楷體" w:hint="eastAsia"/>
          <w:bCs/>
          <w:sz w:val="28"/>
        </w:rPr>
        <w:t>一、除另有規定外，商</w:t>
      </w:r>
      <w:r w:rsidR="005A258A">
        <w:rPr>
          <w:rFonts w:ascii="標楷體" w:eastAsia="標楷體" w:hAnsi="標楷體" w:hint="eastAsia"/>
          <w:bCs/>
          <w:sz w:val="28"/>
        </w:rPr>
        <w:t>店街區</w:t>
      </w:r>
      <w:r>
        <w:rPr>
          <w:rFonts w:ascii="標楷體" w:eastAsia="標楷體" w:hAnsi="標楷體" w:hint="eastAsia"/>
          <w:bCs/>
          <w:sz w:val="28"/>
        </w:rPr>
        <w:t>內之騎樓、人行道</w:t>
      </w:r>
      <w:r w:rsidRPr="00B00152">
        <w:rPr>
          <w:rFonts w:ascii="標楷體" w:eastAsia="標楷體" w:hAnsi="標楷體" w:hint="eastAsia"/>
          <w:bCs/>
          <w:sz w:val="28"/>
        </w:rPr>
        <w:t>及經政府</w:t>
      </w:r>
      <w:r>
        <w:rPr>
          <w:rFonts w:ascii="標楷體" w:eastAsia="標楷體" w:hAnsi="標楷體" w:hint="eastAsia"/>
          <w:bCs/>
          <w:sz w:val="28"/>
        </w:rPr>
        <w:t>機關</w:t>
      </w:r>
      <w:r w:rsidRPr="00B00152">
        <w:rPr>
          <w:rFonts w:ascii="標楷體" w:eastAsia="標楷體" w:hAnsi="標楷體" w:hint="eastAsia"/>
          <w:bCs/>
          <w:sz w:val="28"/>
        </w:rPr>
        <w:t>核定之行人徒步區，不得擺設攤販、攤具或路障。</w:t>
      </w:r>
    </w:p>
    <w:p w14:paraId="3EC74795" w14:textId="77777777" w:rsidR="002E1D4E" w:rsidRPr="00B00152" w:rsidRDefault="002E1D4E" w:rsidP="002E1D4E">
      <w:pPr>
        <w:snapToGrid w:val="0"/>
        <w:spacing w:before="180" w:after="180"/>
        <w:ind w:leftChars="525" w:left="1834" w:hangingChars="205" w:hanging="574"/>
        <w:jc w:val="both"/>
        <w:rPr>
          <w:rFonts w:ascii="標楷體" w:eastAsia="標楷體" w:hAnsi="標楷體"/>
          <w:bCs/>
          <w:sz w:val="28"/>
        </w:rPr>
      </w:pPr>
      <w:r w:rsidRPr="00B00152">
        <w:rPr>
          <w:rFonts w:ascii="標楷體" w:eastAsia="標楷體" w:hAnsi="標楷體" w:hint="eastAsia"/>
          <w:bCs/>
          <w:sz w:val="28"/>
        </w:rPr>
        <w:t>二、公共街道應予淨空，不得堆放廢棄物、清掃用具、金紙桶及其他雜物。</w:t>
      </w:r>
    </w:p>
    <w:p w14:paraId="7E1207CD" w14:textId="77777777" w:rsidR="002E1D4E" w:rsidRPr="00B00152" w:rsidRDefault="002E1D4E" w:rsidP="002E1D4E">
      <w:pPr>
        <w:snapToGrid w:val="0"/>
        <w:spacing w:before="180" w:after="180"/>
        <w:ind w:leftChars="525" w:left="1834" w:hangingChars="205" w:hanging="574"/>
        <w:jc w:val="both"/>
        <w:rPr>
          <w:rFonts w:ascii="標楷體" w:eastAsia="標楷體" w:hAnsi="標楷體"/>
          <w:bCs/>
          <w:sz w:val="28"/>
        </w:rPr>
      </w:pPr>
      <w:r w:rsidRPr="00B00152">
        <w:rPr>
          <w:rFonts w:ascii="標楷體" w:eastAsia="標楷體" w:hAnsi="標楷體" w:hint="eastAsia"/>
          <w:bCs/>
          <w:sz w:val="28"/>
        </w:rPr>
        <w:t>三、公共街道及活動廣場，應注意保持清潔，禁止亂丟菸蒂、吐痰或其他破壞環境之行為。</w:t>
      </w:r>
    </w:p>
    <w:p w14:paraId="14C23A29" w14:textId="2AB44F1D" w:rsidR="002E1D4E" w:rsidRPr="00B00152" w:rsidRDefault="002E1D4E" w:rsidP="002E1D4E">
      <w:pPr>
        <w:snapToGrid w:val="0"/>
        <w:spacing w:before="180" w:after="180"/>
        <w:ind w:leftChars="525" w:left="1834" w:hangingChars="205" w:hanging="574"/>
        <w:jc w:val="both"/>
        <w:rPr>
          <w:rFonts w:ascii="標楷體" w:eastAsia="標楷體" w:hAnsi="標楷體"/>
          <w:bCs/>
          <w:sz w:val="28"/>
        </w:rPr>
      </w:pPr>
      <w:r w:rsidRPr="00B00152">
        <w:rPr>
          <w:rFonts w:ascii="標楷體" w:eastAsia="標楷體" w:hAnsi="標楷體" w:hint="eastAsia"/>
          <w:bCs/>
          <w:sz w:val="28"/>
        </w:rPr>
        <w:t>四、公有公共設施，由管委會統籌管理，除作為商</w:t>
      </w:r>
      <w:r w:rsidR="005A258A">
        <w:rPr>
          <w:rFonts w:ascii="標楷體" w:eastAsia="標楷體" w:hAnsi="標楷體" w:hint="eastAsia"/>
          <w:bCs/>
          <w:sz w:val="28"/>
        </w:rPr>
        <w:t>店街區</w:t>
      </w:r>
      <w:r w:rsidRPr="00B00152">
        <w:rPr>
          <w:rFonts w:ascii="標楷體" w:eastAsia="標楷體" w:hAnsi="標楷體" w:hint="eastAsia"/>
          <w:bCs/>
          <w:sz w:val="28"/>
        </w:rPr>
        <w:t>辦理整體活動使用外，不得私自設置或吊掛文宣廣告物。</w:t>
      </w:r>
    </w:p>
    <w:p w14:paraId="7A3E05F1" w14:textId="77777777" w:rsidR="002E1D4E" w:rsidRPr="00B00152" w:rsidRDefault="002E1D4E" w:rsidP="002E1D4E">
      <w:pPr>
        <w:snapToGrid w:val="0"/>
        <w:spacing w:before="180" w:after="180"/>
        <w:ind w:leftChars="525" w:left="1834" w:hangingChars="205" w:hanging="574"/>
        <w:jc w:val="both"/>
        <w:rPr>
          <w:rFonts w:ascii="標楷體" w:eastAsia="標楷體" w:hAnsi="標楷體"/>
          <w:bCs/>
          <w:sz w:val="28"/>
        </w:rPr>
      </w:pPr>
      <w:r w:rsidRPr="00B00152">
        <w:rPr>
          <w:rFonts w:ascii="標楷體" w:eastAsia="標楷體" w:hAnsi="標楷體" w:hint="eastAsia"/>
          <w:bCs/>
          <w:sz w:val="28"/>
        </w:rPr>
        <w:t>五、散發商品廣告或其他傳單，限在自家店前為之。</w:t>
      </w:r>
    </w:p>
    <w:p w14:paraId="3876E098" w14:textId="77777777" w:rsidR="002E1D4E" w:rsidRPr="00B00152" w:rsidRDefault="002E1D4E" w:rsidP="002E1D4E">
      <w:pPr>
        <w:snapToGrid w:val="0"/>
        <w:spacing w:before="180" w:after="180"/>
        <w:ind w:leftChars="525" w:left="1834" w:hangingChars="205" w:hanging="574"/>
        <w:jc w:val="both"/>
        <w:rPr>
          <w:rFonts w:ascii="標楷體" w:eastAsia="標楷體" w:hAnsi="標楷體"/>
          <w:bCs/>
          <w:sz w:val="28"/>
        </w:rPr>
      </w:pPr>
      <w:r w:rsidRPr="00B00152">
        <w:rPr>
          <w:rFonts w:ascii="標楷體" w:eastAsia="標楷體" w:hAnsi="標楷體" w:hint="eastAsia"/>
          <w:bCs/>
          <w:sz w:val="28"/>
        </w:rPr>
        <w:t>六、店家紅布條及其他宣傳物之掛置，應橫貼自家店舖門窗上方，不得跨越街道。</w:t>
      </w:r>
    </w:p>
    <w:p w14:paraId="4392EC61" w14:textId="77777777" w:rsidR="002E1D4E" w:rsidRPr="006A6C0A" w:rsidRDefault="002E1D4E" w:rsidP="002E1D4E">
      <w:pPr>
        <w:snapToGrid w:val="0"/>
        <w:spacing w:before="180" w:after="180" w:line="400" w:lineRule="exact"/>
        <w:jc w:val="both"/>
        <w:rPr>
          <w:rFonts w:ascii="標楷體" w:eastAsia="標楷體" w:hAnsi="標楷體"/>
          <w:b/>
          <w:sz w:val="32"/>
        </w:rPr>
      </w:pPr>
      <w:r w:rsidRPr="006A6C0A">
        <w:rPr>
          <w:rFonts w:ascii="標楷體" w:eastAsia="標楷體" w:hAnsi="標楷體" w:hint="eastAsia"/>
          <w:b/>
          <w:sz w:val="32"/>
        </w:rPr>
        <w:t>第五條：會員應納費用：</w:t>
      </w:r>
    </w:p>
    <w:p w14:paraId="768311D0" w14:textId="77777777" w:rsidR="002E1D4E" w:rsidRDefault="002E1D4E" w:rsidP="002E1D4E">
      <w:pPr>
        <w:snapToGrid w:val="0"/>
        <w:spacing w:before="180" w:after="180"/>
        <w:ind w:leftChars="525" w:left="1834" w:hangingChars="205" w:hanging="574"/>
        <w:jc w:val="both"/>
        <w:rPr>
          <w:rFonts w:ascii="標楷體" w:eastAsia="標楷體" w:hAnsi="標楷體"/>
          <w:bCs/>
          <w:sz w:val="28"/>
        </w:rPr>
      </w:pPr>
      <w:r>
        <w:rPr>
          <w:rFonts w:ascii="標楷體" w:eastAsia="標楷體" w:hAnsi="標楷體" w:hint="eastAsia"/>
          <w:bCs/>
          <w:sz w:val="28"/>
        </w:rPr>
        <w:t>一、</w:t>
      </w:r>
      <w:r w:rsidRPr="006A6C0A">
        <w:rPr>
          <w:rFonts w:ascii="標楷體" w:eastAsia="標楷體" w:hAnsi="標楷體" w:hint="eastAsia"/>
          <w:bCs/>
          <w:sz w:val="28"/>
        </w:rPr>
        <w:t>會員大會</w:t>
      </w:r>
      <w:r>
        <w:rPr>
          <w:rFonts w:ascii="標楷體" w:eastAsia="標楷體" w:hAnsi="標楷體" w:hint="eastAsia"/>
          <w:bCs/>
          <w:sz w:val="28"/>
        </w:rPr>
        <w:t>章程規定應繳交各項費用。</w:t>
      </w:r>
    </w:p>
    <w:p w14:paraId="1D4F4AD5" w14:textId="77777777" w:rsidR="002E1D4E" w:rsidRDefault="002E1D4E" w:rsidP="002E1D4E">
      <w:pPr>
        <w:snapToGrid w:val="0"/>
        <w:spacing w:before="180" w:after="180"/>
        <w:ind w:leftChars="525" w:left="1834" w:hangingChars="205" w:hanging="574"/>
        <w:jc w:val="both"/>
        <w:rPr>
          <w:rFonts w:ascii="標楷體" w:eastAsia="標楷體" w:hAnsi="標楷體"/>
          <w:bCs/>
          <w:sz w:val="28"/>
        </w:rPr>
      </w:pPr>
      <w:r>
        <w:rPr>
          <w:rFonts w:ascii="標楷體" w:eastAsia="標楷體" w:hAnsi="標楷體" w:hint="eastAsia"/>
          <w:bCs/>
          <w:sz w:val="28"/>
        </w:rPr>
        <w:t>二、其他</w:t>
      </w:r>
      <w:r w:rsidRPr="006A6C0A">
        <w:rPr>
          <w:rFonts w:ascii="標楷體" w:eastAsia="標楷體" w:hAnsi="標楷體" w:hint="eastAsia"/>
          <w:bCs/>
          <w:sz w:val="28"/>
        </w:rPr>
        <w:t>會員大會決議之</w:t>
      </w:r>
      <w:r>
        <w:rPr>
          <w:rFonts w:ascii="標楷體" w:eastAsia="標楷體" w:hAnsi="標楷體" w:hint="eastAsia"/>
          <w:bCs/>
          <w:sz w:val="28"/>
        </w:rPr>
        <w:t>其他費用：</w:t>
      </w:r>
    </w:p>
    <w:p w14:paraId="05F68102" w14:textId="77777777" w:rsidR="002E1D4E" w:rsidRDefault="002E1D4E" w:rsidP="002E1D4E">
      <w:pPr>
        <w:snapToGrid w:val="0"/>
        <w:spacing w:before="180" w:after="180"/>
        <w:ind w:leftChars="765" w:left="2410" w:hangingChars="205" w:hanging="574"/>
        <w:jc w:val="both"/>
        <w:rPr>
          <w:rFonts w:ascii="標楷體" w:eastAsia="標楷體" w:hAnsi="標楷體"/>
          <w:bCs/>
          <w:sz w:val="28"/>
        </w:rPr>
      </w:pPr>
      <w:r>
        <w:rPr>
          <w:rFonts w:ascii="標楷體" w:eastAsia="標楷體" w:hAnsi="標楷體" w:hint="eastAsia"/>
          <w:bCs/>
          <w:sz w:val="28"/>
        </w:rPr>
        <w:t>1.○○費：___元。</w:t>
      </w:r>
    </w:p>
    <w:p w14:paraId="5CBFE2F8" w14:textId="77777777" w:rsidR="002E1D4E" w:rsidRPr="00ED7F8B" w:rsidRDefault="002E1D4E" w:rsidP="002E1D4E">
      <w:pPr>
        <w:snapToGrid w:val="0"/>
        <w:spacing w:before="180" w:after="180"/>
        <w:ind w:leftChars="765" w:left="2410" w:hangingChars="205" w:hanging="574"/>
        <w:jc w:val="both"/>
        <w:rPr>
          <w:rFonts w:ascii="標楷體" w:eastAsia="標楷體" w:hAnsi="標楷體"/>
          <w:bCs/>
          <w:sz w:val="28"/>
        </w:rPr>
      </w:pPr>
      <w:r>
        <w:rPr>
          <w:rFonts w:ascii="標楷體" w:eastAsia="標楷體" w:hAnsi="標楷體" w:hint="eastAsia"/>
          <w:bCs/>
          <w:sz w:val="28"/>
        </w:rPr>
        <w:t>2.○○費：___元。</w:t>
      </w:r>
    </w:p>
    <w:p w14:paraId="48733B9B" w14:textId="77777777" w:rsidR="002E1D4E" w:rsidRPr="006A6C0A" w:rsidRDefault="002E1D4E" w:rsidP="002E1D4E">
      <w:pPr>
        <w:snapToGrid w:val="0"/>
        <w:spacing w:before="180" w:after="180" w:line="400" w:lineRule="exact"/>
        <w:ind w:leftChars="-62" w:left="-2" w:hangingChars="46" w:hanging="147"/>
        <w:jc w:val="both"/>
        <w:rPr>
          <w:rFonts w:ascii="標楷體" w:eastAsia="標楷體" w:hAnsi="標楷體"/>
          <w:b/>
          <w:sz w:val="32"/>
        </w:rPr>
      </w:pPr>
      <w:r>
        <w:rPr>
          <w:rFonts w:ascii="標楷體" w:eastAsia="標楷體" w:hAnsi="標楷體" w:hint="eastAsia"/>
          <w:b/>
          <w:sz w:val="32"/>
        </w:rPr>
        <w:t xml:space="preserve"> </w:t>
      </w:r>
      <w:r w:rsidRPr="006A6C0A">
        <w:rPr>
          <w:rFonts w:ascii="標楷體" w:eastAsia="標楷體" w:hAnsi="標楷體" w:hint="eastAsia"/>
          <w:b/>
          <w:sz w:val="32"/>
        </w:rPr>
        <w:t>第六條：違反規約之處理規定：</w:t>
      </w:r>
    </w:p>
    <w:p w14:paraId="07C27849" w14:textId="2D6B01C2" w:rsidR="002E1D4E" w:rsidRPr="006A6C0A" w:rsidRDefault="002E1D4E" w:rsidP="002E1D4E">
      <w:pPr>
        <w:snapToGrid w:val="0"/>
        <w:spacing w:before="180" w:after="180"/>
        <w:ind w:leftChars="524" w:left="1258"/>
        <w:jc w:val="both"/>
        <w:rPr>
          <w:rFonts w:ascii="標楷體" w:eastAsia="標楷體" w:hAnsi="標楷體"/>
          <w:bCs/>
          <w:sz w:val="28"/>
        </w:rPr>
      </w:pPr>
      <w:r w:rsidRPr="006A6C0A">
        <w:rPr>
          <w:rFonts w:ascii="標楷體" w:eastAsia="標楷體" w:hAnsi="標楷體" w:hint="eastAsia"/>
          <w:bCs/>
          <w:sz w:val="28"/>
        </w:rPr>
        <w:t>會員有違反本規約規定時</w:t>
      </w:r>
      <w:r>
        <w:rPr>
          <w:rFonts w:ascii="標楷體" w:eastAsia="標楷體" w:hAnsi="標楷體" w:hint="eastAsia"/>
          <w:bCs/>
          <w:sz w:val="28"/>
        </w:rPr>
        <w:t>依本章程及「臺中市商店街區管理輔導自治條例」規定辦理</w:t>
      </w:r>
      <w:r w:rsidRPr="006A6C0A">
        <w:rPr>
          <w:rFonts w:ascii="標楷體" w:eastAsia="標楷體" w:hAnsi="標楷體" w:hint="eastAsia"/>
          <w:bCs/>
          <w:sz w:val="28"/>
        </w:rPr>
        <w:t>。</w:t>
      </w:r>
    </w:p>
    <w:p w14:paraId="4A8D4D3A" w14:textId="77777777" w:rsidR="002E1D4E" w:rsidRDefault="002E1D4E" w:rsidP="002E1D4E">
      <w:pPr>
        <w:snapToGrid w:val="0"/>
        <w:spacing w:before="180" w:after="180" w:line="400" w:lineRule="exact"/>
        <w:ind w:left="1260" w:hanging="1260"/>
        <w:jc w:val="both"/>
        <w:rPr>
          <w:rFonts w:ascii="標楷體" w:eastAsia="標楷體" w:hAnsi="標楷體"/>
          <w:b/>
          <w:sz w:val="32"/>
        </w:rPr>
      </w:pPr>
      <w:r w:rsidRPr="006A6C0A">
        <w:rPr>
          <w:rFonts w:ascii="標楷體" w:eastAsia="標楷體" w:hAnsi="標楷體" w:hint="eastAsia"/>
          <w:b/>
          <w:sz w:val="32"/>
        </w:rPr>
        <w:t>第七條：本規約經會員大會決議並報請</w:t>
      </w:r>
      <w:r>
        <w:rPr>
          <w:rFonts w:ascii="標楷體" w:eastAsia="標楷體" w:hAnsi="標楷體" w:hint="eastAsia"/>
          <w:b/>
          <w:sz w:val="32"/>
        </w:rPr>
        <w:t>臺中市</w:t>
      </w:r>
      <w:r w:rsidRPr="006A6C0A">
        <w:rPr>
          <w:rFonts w:ascii="標楷體" w:eastAsia="標楷體" w:hAnsi="標楷體" w:hint="eastAsia"/>
          <w:b/>
          <w:sz w:val="32"/>
        </w:rPr>
        <w:t>政府</w:t>
      </w:r>
      <w:r>
        <w:rPr>
          <w:rFonts w:ascii="標楷體" w:eastAsia="標楷體" w:hAnsi="標楷體" w:hint="eastAsia"/>
          <w:b/>
          <w:sz w:val="32"/>
        </w:rPr>
        <w:t>經濟發展局備查</w:t>
      </w:r>
      <w:r w:rsidRPr="006A6C0A">
        <w:rPr>
          <w:rFonts w:ascii="標楷體" w:eastAsia="標楷體" w:hAnsi="標楷體" w:hint="eastAsia"/>
          <w:b/>
          <w:sz w:val="32"/>
        </w:rPr>
        <w:t>後實施，修訂時亦同。</w:t>
      </w:r>
    </w:p>
    <w:p w14:paraId="29D89991" w14:textId="77777777" w:rsidR="002E1D4E" w:rsidRDefault="002E1D4E" w:rsidP="002E1D4E">
      <w:pPr>
        <w:snapToGrid w:val="0"/>
        <w:spacing w:before="180" w:after="180" w:line="400" w:lineRule="exact"/>
        <w:ind w:left="1260" w:hanging="1260"/>
        <w:jc w:val="both"/>
        <w:rPr>
          <w:rFonts w:ascii="標楷體" w:eastAsia="標楷體" w:hAnsi="標楷體"/>
          <w:b/>
          <w:sz w:val="32"/>
        </w:rPr>
      </w:pPr>
    </w:p>
    <w:p w14:paraId="3DF82126" w14:textId="77777777" w:rsidR="00D2623C" w:rsidRPr="002E1D4E" w:rsidRDefault="00D2623C"/>
    <w:sectPr w:rsidR="00D2623C" w:rsidRPr="002E1D4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C823B" w14:textId="77777777" w:rsidR="0032110E" w:rsidRDefault="0032110E" w:rsidP="00D158FB">
      <w:r>
        <w:separator/>
      </w:r>
    </w:p>
  </w:endnote>
  <w:endnote w:type="continuationSeparator" w:id="0">
    <w:p w14:paraId="46A8BAB0" w14:textId="77777777" w:rsidR="0032110E" w:rsidRDefault="0032110E" w:rsidP="00D15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254B7" w14:textId="77777777" w:rsidR="0032110E" w:rsidRDefault="0032110E" w:rsidP="00D158FB">
      <w:r>
        <w:separator/>
      </w:r>
    </w:p>
  </w:footnote>
  <w:footnote w:type="continuationSeparator" w:id="0">
    <w:p w14:paraId="5D5AED7F" w14:textId="77777777" w:rsidR="0032110E" w:rsidRDefault="0032110E" w:rsidP="00D15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D4E"/>
    <w:rsid w:val="002E1D4E"/>
    <w:rsid w:val="0032110E"/>
    <w:rsid w:val="003A6C50"/>
    <w:rsid w:val="005A258A"/>
    <w:rsid w:val="006A6F25"/>
    <w:rsid w:val="00D158FB"/>
    <w:rsid w:val="00D178BF"/>
    <w:rsid w:val="00D262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C68A2"/>
  <w15:chartTrackingRefBased/>
  <w15:docId w15:val="{6B91A37E-7F99-4FA3-AFF4-18EB64A8D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1D4E"/>
    <w:pPr>
      <w:widowControl w:val="0"/>
      <w:spacing w:after="0" w:line="240" w:lineRule="auto"/>
    </w:pPr>
    <w:rPr>
      <w:rFonts w:ascii="Times New Roman" w:eastAsia="新細明體" w:hAnsi="Times New Roman" w:cs="Times New Roman"/>
      <w14:ligatures w14:val="none"/>
    </w:rPr>
  </w:style>
  <w:style w:type="paragraph" w:styleId="1">
    <w:name w:val="heading 1"/>
    <w:basedOn w:val="a"/>
    <w:next w:val="a"/>
    <w:link w:val="10"/>
    <w:uiPriority w:val="9"/>
    <w:qFormat/>
    <w:rsid w:val="002E1D4E"/>
    <w:pPr>
      <w:keepNext/>
      <w:keepLines/>
      <w:spacing w:before="480" w:after="80" w:line="278" w:lineRule="auto"/>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2E1D4E"/>
    <w:pPr>
      <w:keepNext/>
      <w:keepLines/>
      <w:spacing w:before="160" w:after="80" w:line="278" w:lineRule="auto"/>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2E1D4E"/>
    <w:pPr>
      <w:keepNext/>
      <w:keepLines/>
      <w:spacing w:before="160" w:after="40" w:line="278" w:lineRule="auto"/>
      <w:outlineLvl w:val="2"/>
    </w:pPr>
    <w:rPr>
      <w:rFonts w:asciiTheme="minorHAnsi" w:eastAsiaTheme="majorEastAsia" w:hAnsiTheme="min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2E1D4E"/>
    <w:pPr>
      <w:keepNext/>
      <w:keepLines/>
      <w:spacing w:before="160" w:after="40" w:line="278" w:lineRule="auto"/>
      <w:outlineLvl w:val="3"/>
    </w:pPr>
    <w:rPr>
      <w:rFonts w:asciiTheme="minorHAnsi" w:eastAsiaTheme="maj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2E1D4E"/>
    <w:pPr>
      <w:keepNext/>
      <w:keepLines/>
      <w:spacing w:before="80" w:after="40" w:line="278" w:lineRule="auto"/>
      <w:outlineLvl w:val="4"/>
    </w:pPr>
    <w:rPr>
      <w:rFonts w:asciiTheme="minorHAnsi" w:eastAsiaTheme="majorEastAsia" w:hAnsiTheme="minorHAnsi" w:cstheme="majorBidi"/>
      <w:color w:val="0F4761" w:themeColor="accent1" w:themeShade="BF"/>
      <w14:ligatures w14:val="standardContextual"/>
    </w:rPr>
  </w:style>
  <w:style w:type="paragraph" w:styleId="6">
    <w:name w:val="heading 6"/>
    <w:basedOn w:val="a"/>
    <w:next w:val="a"/>
    <w:link w:val="60"/>
    <w:uiPriority w:val="9"/>
    <w:semiHidden/>
    <w:unhideWhenUsed/>
    <w:qFormat/>
    <w:rsid w:val="002E1D4E"/>
    <w:pPr>
      <w:keepNext/>
      <w:keepLines/>
      <w:spacing w:before="40" w:line="278" w:lineRule="auto"/>
      <w:outlineLvl w:val="5"/>
    </w:pPr>
    <w:rPr>
      <w:rFonts w:asciiTheme="minorHAnsi" w:eastAsiaTheme="majorEastAsia" w:hAnsiTheme="minorHAnsi" w:cstheme="majorBidi"/>
      <w:color w:val="595959" w:themeColor="text1" w:themeTint="A6"/>
      <w14:ligatures w14:val="standardContextual"/>
    </w:rPr>
  </w:style>
  <w:style w:type="paragraph" w:styleId="7">
    <w:name w:val="heading 7"/>
    <w:basedOn w:val="a"/>
    <w:next w:val="a"/>
    <w:link w:val="70"/>
    <w:uiPriority w:val="9"/>
    <w:semiHidden/>
    <w:unhideWhenUsed/>
    <w:qFormat/>
    <w:rsid w:val="002E1D4E"/>
    <w:pPr>
      <w:keepNext/>
      <w:keepLines/>
      <w:spacing w:before="40" w:line="278" w:lineRule="auto"/>
      <w:ind w:leftChars="100" w:left="100"/>
      <w:outlineLvl w:val="6"/>
    </w:pPr>
    <w:rPr>
      <w:rFonts w:asciiTheme="minorHAnsi" w:eastAsiaTheme="majorEastAsia" w:hAnsiTheme="minorHAnsi" w:cstheme="majorBidi"/>
      <w:color w:val="595959" w:themeColor="text1" w:themeTint="A6"/>
      <w14:ligatures w14:val="standardContextual"/>
    </w:rPr>
  </w:style>
  <w:style w:type="paragraph" w:styleId="8">
    <w:name w:val="heading 8"/>
    <w:basedOn w:val="a"/>
    <w:next w:val="a"/>
    <w:link w:val="80"/>
    <w:uiPriority w:val="9"/>
    <w:semiHidden/>
    <w:unhideWhenUsed/>
    <w:qFormat/>
    <w:rsid w:val="002E1D4E"/>
    <w:pPr>
      <w:keepNext/>
      <w:keepLines/>
      <w:spacing w:before="40" w:line="278" w:lineRule="auto"/>
      <w:ind w:leftChars="200" w:left="200"/>
      <w:outlineLvl w:val="7"/>
    </w:pPr>
    <w:rPr>
      <w:rFonts w:asciiTheme="minorHAnsi" w:eastAsiaTheme="majorEastAsia" w:hAnsiTheme="minorHAnsi" w:cstheme="majorBidi"/>
      <w:color w:val="272727" w:themeColor="text1" w:themeTint="D8"/>
      <w14:ligatures w14:val="standardContextual"/>
    </w:rPr>
  </w:style>
  <w:style w:type="paragraph" w:styleId="9">
    <w:name w:val="heading 9"/>
    <w:basedOn w:val="a"/>
    <w:next w:val="a"/>
    <w:link w:val="90"/>
    <w:uiPriority w:val="9"/>
    <w:semiHidden/>
    <w:unhideWhenUsed/>
    <w:qFormat/>
    <w:rsid w:val="002E1D4E"/>
    <w:pPr>
      <w:keepNext/>
      <w:keepLines/>
      <w:spacing w:before="40" w:line="278" w:lineRule="auto"/>
      <w:ind w:leftChars="300" w:left="300"/>
      <w:outlineLvl w:val="8"/>
    </w:pPr>
    <w:rPr>
      <w:rFonts w:asciiTheme="minorHAnsi" w:eastAsiaTheme="majorEastAsia" w:hAnsiTheme="minorHAnsi" w:cstheme="majorBidi"/>
      <w:color w:val="272727" w:themeColor="text1" w:themeTint="D8"/>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2E1D4E"/>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2E1D4E"/>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2E1D4E"/>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2E1D4E"/>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2E1D4E"/>
    <w:rPr>
      <w:rFonts w:eastAsiaTheme="majorEastAsia" w:cstheme="majorBidi"/>
      <w:color w:val="0F4761" w:themeColor="accent1" w:themeShade="BF"/>
    </w:rPr>
  </w:style>
  <w:style w:type="character" w:customStyle="1" w:styleId="60">
    <w:name w:val="標題 6 字元"/>
    <w:basedOn w:val="a0"/>
    <w:link w:val="6"/>
    <w:uiPriority w:val="9"/>
    <w:semiHidden/>
    <w:rsid w:val="002E1D4E"/>
    <w:rPr>
      <w:rFonts w:eastAsiaTheme="majorEastAsia" w:cstheme="majorBidi"/>
      <w:color w:val="595959" w:themeColor="text1" w:themeTint="A6"/>
    </w:rPr>
  </w:style>
  <w:style w:type="character" w:customStyle="1" w:styleId="70">
    <w:name w:val="標題 7 字元"/>
    <w:basedOn w:val="a0"/>
    <w:link w:val="7"/>
    <w:uiPriority w:val="9"/>
    <w:semiHidden/>
    <w:rsid w:val="002E1D4E"/>
    <w:rPr>
      <w:rFonts w:eastAsiaTheme="majorEastAsia" w:cstheme="majorBidi"/>
      <w:color w:val="595959" w:themeColor="text1" w:themeTint="A6"/>
    </w:rPr>
  </w:style>
  <w:style w:type="character" w:customStyle="1" w:styleId="80">
    <w:name w:val="標題 8 字元"/>
    <w:basedOn w:val="a0"/>
    <w:link w:val="8"/>
    <w:uiPriority w:val="9"/>
    <w:semiHidden/>
    <w:rsid w:val="002E1D4E"/>
    <w:rPr>
      <w:rFonts w:eastAsiaTheme="majorEastAsia" w:cstheme="majorBidi"/>
      <w:color w:val="272727" w:themeColor="text1" w:themeTint="D8"/>
    </w:rPr>
  </w:style>
  <w:style w:type="character" w:customStyle="1" w:styleId="90">
    <w:name w:val="標題 9 字元"/>
    <w:basedOn w:val="a0"/>
    <w:link w:val="9"/>
    <w:uiPriority w:val="9"/>
    <w:semiHidden/>
    <w:rsid w:val="002E1D4E"/>
    <w:rPr>
      <w:rFonts w:eastAsiaTheme="majorEastAsia" w:cstheme="majorBidi"/>
      <w:color w:val="272727" w:themeColor="text1" w:themeTint="D8"/>
    </w:rPr>
  </w:style>
  <w:style w:type="paragraph" w:styleId="a3">
    <w:name w:val="Title"/>
    <w:basedOn w:val="a"/>
    <w:next w:val="a"/>
    <w:link w:val="a4"/>
    <w:uiPriority w:val="10"/>
    <w:qFormat/>
    <w:rsid w:val="002E1D4E"/>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標題 字元"/>
    <w:basedOn w:val="a0"/>
    <w:link w:val="a3"/>
    <w:uiPriority w:val="10"/>
    <w:rsid w:val="002E1D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D4E"/>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標題 字元"/>
    <w:basedOn w:val="a0"/>
    <w:link w:val="a5"/>
    <w:uiPriority w:val="11"/>
    <w:rsid w:val="002E1D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D4E"/>
    <w:pPr>
      <w:spacing w:before="160" w:after="160" w:line="278" w:lineRule="auto"/>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文 字元"/>
    <w:basedOn w:val="a0"/>
    <w:link w:val="a7"/>
    <w:uiPriority w:val="29"/>
    <w:rsid w:val="002E1D4E"/>
    <w:rPr>
      <w:i/>
      <w:iCs/>
      <w:color w:val="404040" w:themeColor="text1" w:themeTint="BF"/>
    </w:rPr>
  </w:style>
  <w:style w:type="paragraph" w:styleId="a9">
    <w:name w:val="List Paragraph"/>
    <w:basedOn w:val="a"/>
    <w:uiPriority w:val="34"/>
    <w:qFormat/>
    <w:rsid w:val="002E1D4E"/>
    <w:pPr>
      <w:spacing w:after="160" w:line="278" w:lineRule="auto"/>
      <w:ind w:left="720"/>
      <w:contextualSpacing/>
    </w:pPr>
    <w:rPr>
      <w:rFonts w:asciiTheme="minorHAnsi" w:eastAsiaTheme="minorEastAsia" w:hAnsiTheme="minorHAnsi" w:cstheme="minorBidi"/>
      <w14:ligatures w14:val="standardContextual"/>
    </w:rPr>
  </w:style>
  <w:style w:type="character" w:styleId="aa">
    <w:name w:val="Intense Emphasis"/>
    <w:basedOn w:val="a0"/>
    <w:uiPriority w:val="21"/>
    <w:qFormat/>
    <w:rsid w:val="002E1D4E"/>
    <w:rPr>
      <w:i/>
      <w:iCs/>
      <w:color w:val="0F4761" w:themeColor="accent1" w:themeShade="BF"/>
    </w:rPr>
  </w:style>
  <w:style w:type="paragraph" w:styleId="ab">
    <w:name w:val="Intense Quote"/>
    <w:basedOn w:val="a"/>
    <w:next w:val="a"/>
    <w:link w:val="ac"/>
    <w:uiPriority w:val="30"/>
    <w:qFormat/>
    <w:rsid w:val="002E1D4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ac">
    <w:name w:val="鮮明引文 字元"/>
    <w:basedOn w:val="a0"/>
    <w:link w:val="ab"/>
    <w:uiPriority w:val="30"/>
    <w:rsid w:val="002E1D4E"/>
    <w:rPr>
      <w:i/>
      <w:iCs/>
      <w:color w:val="0F4761" w:themeColor="accent1" w:themeShade="BF"/>
    </w:rPr>
  </w:style>
  <w:style w:type="character" w:styleId="ad">
    <w:name w:val="Intense Reference"/>
    <w:basedOn w:val="a0"/>
    <w:uiPriority w:val="32"/>
    <w:qFormat/>
    <w:rsid w:val="002E1D4E"/>
    <w:rPr>
      <w:b/>
      <w:bCs/>
      <w:smallCaps/>
      <w:color w:val="0F4761" w:themeColor="accent1" w:themeShade="BF"/>
      <w:spacing w:val="5"/>
    </w:rPr>
  </w:style>
  <w:style w:type="paragraph" w:styleId="ae">
    <w:name w:val="header"/>
    <w:basedOn w:val="a"/>
    <w:link w:val="af"/>
    <w:uiPriority w:val="99"/>
    <w:unhideWhenUsed/>
    <w:rsid w:val="00D158FB"/>
    <w:pPr>
      <w:tabs>
        <w:tab w:val="center" w:pos="4153"/>
        <w:tab w:val="right" w:pos="8306"/>
      </w:tabs>
      <w:snapToGrid w:val="0"/>
    </w:pPr>
    <w:rPr>
      <w:sz w:val="20"/>
      <w:szCs w:val="20"/>
    </w:rPr>
  </w:style>
  <w:style w:type="character" w:customStyle="1" w:styleId="af">
    <w:name w:val="頁首 字元"/>
    <w:basedOn w:val="a0"/>
    <w:link w:val="ae"/>
    <w:uiPriority w:val="99"/>
    <w:rsid w:val="00D158FB"/>
    <w:rPr>
      <w:rFonts w:ascii="Times New Roman" w:eastAsia="新細明體" w:hAnsi="Times New Roman" w:cs="Times New Roman"/>
      <w:sz w:val="20"/>
      <w:szCs w:val="20"/>
      <w14:ligatures w14:val="none"/>
    </w:rPr>
  </w:style>
  <w:style w:type="paragraph" w:styleId="af0">
    <w:name w:val="footer"/>
    <w:basedOn w:val="a"/>
    <w:link w:val="af1"/>
    <w:uiPriority w:val="99"/>
    <w:unhideWhenUsed/>
    <w:rsid w:val="00D158FB"/>
    <w:pPr>
      <w:tabs>
        <w:tab w:val="center" w:pos="4153"/>
        <w:tab w:val="right" w:pos="8306"/>
      </w:tabs>
      <w:snapToGrid w:val="0"/>
    </w:pPr>
    <w:rPr>
      <w:sz w:val="20"/>
      <w:szCs w:val="20"/>
    </w:rPr>
  </w:style>
  <w:style w:type="character" w:customStyle="1" w:styleId="af1">
    <w:name w:val="頁尾 字元"/>
    <w:basedOn w:val="a0"/>
    <w:link w:val="af0"/>
    <w:uiPriority w:val="99"/>
    <w:rsid w:val="00D158FB"/>
    <w:rPr>
      <w:rFonts w:ascii="Times New Roman" w:eastAsia="新細明體" w:hAnsi="Times New Roman" w:cs="Times New Roman"/>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Words>
  <Characters>897</Characters>
  <Application>Microsoft Office Word</Application>
  <DocSecurity>0</DocSecurity>
  <Lines>7</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晨郡 吳</dc:creator>
  <cp:keywords/>
  <dc:description/>
  <cp:lastModifiedBy>吳蕓汝</cp:lastModifiedBy>
  <cp:revision>3</cp:revision>
  <cp:lastPrinted>2026-06-11T01:49:00Z</cp:lastPrinted>
  <dcterms:created xsi:type="dcterms:W3CDTF">2026-06-11T02:02:00Z</dcterms:created>
  <dcterms:modified xsi:type="dcterms:W3CDTF">2026-06-11T02:18:00Z</dcterms:modified>
</cp:coreProperties>
</file>