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A5A7F" w14:textId="48FBBC34" w:rsidR="006A39BA" w:rsidRPr="00F246BF" w:rsidRDefault="006A39BA" w:rsidP="00F722EE">
      <w:pPr>
        <w:kinsoku w:val="0"/>
        <w:overflowPunct w:val="0"/>
        <w:snapToGrid w:val="0"/>
        <w:spacing w:after="0" w:line="500" w:lineRule="exact"/>
        <w:jc w:val="center"/>
        <w:rPr>
          <w:rFonts w:ascii="標楷體" w:eastAsia="標楷體" w:hAnsi="標楷體"/>
          <w:bCs/>
          <w:sz w:val="28"/>
          <w:szCs w:val="32"/>
        </w:rPr>
      </w:pPr>
      <w:r w:rsidRPr="00F246BF">
        <w:rPr>
          <w:rFonts w:ascii="標楷體" w:eastAsia="標楷體" w:hAnsi="標楷體"/>
          <w:bCs/>
          <w:kern w:val="2"/>
          <w:sz w:val="32"/>
          <w:szCs w:val="32"/>
        </w:rPr>
        <w:t>臺中</w:t>
      </w:r>
      <w:r w:rsidRPr="00F246BF">
        <w:rPr>
          <w:rFonts w:ascii="標楷體" w:eastAsia="標楷體" w:hAnsi="標楷體"/>
          <w:bCs/>
          <w:sz w:val="32"/>
          <w:szCs w:val="32"/>
        </w:rPr>
        <w:t>市</w:t>
      </w:r>
      <w:r w:rsidR="00A32A0D" w:rsidRPr="00F246BF">
        <w:rPr>
          <w:rFonts w:ascii="標楷體" w:eastAsia="標楷體" w:hAnsi="標楷體" w:hint="eastAsia"/>
          <w:bCs/>
          <w:sz w:val="32"/>
          <w:szCs w:val="32"/>
        </w:rPr>
        <w:t>大新公有零售市場1、2樓及地下室</w:t>
      </w:r>
      <w:r w:rsidRPr="00F246BF">
        <w:rPr>
          <w:rFonts w:ascii="標楷體" w:eastAsia="標楷體" w:hAnsi="標楷體"/>
          <w:bCs/>
          <w:kern w:val="2"/>
          <w:sz w:val="32"/>
          <w:szCs w:val="32"/>
        </w:rPr>
        <w:t>現況租賃邀標書</w:t>
      </w:r>
    </w:p>
    <w:p w14:paraId="2EDEB0E6" w14:textId="77777777" w:rsidR="0083657E" w:rsidRPr="00F246BF" w:rsidRDefault="0024310B" w:rsidP="0024310B">
      <w:pPr>
        <w:kinsoku w:val="0"/>
        <w:overflowPunct w:val="0"/>
        <w:snapToGrid w:val="0"/>
        <w:spacing w:after="0" w:line="500" w:lineRule="exact"/>
        <w:rPr>
          <w:rFonts w:ascii="標楷體" w:eastAsia="標楷體" w:hAnsi="標楷體"/>
          <w:bCs/>
          <w:sz w:val="32"/>
          <w:szCs w:val="32"/>
        </w:rPr>
      </w:pPr>
      <w:bookmarkStart w:id="0" w:name="_Hlk502847145"/>
      <w:r w:rsidRPr="00F246BF">
        <w:rPr>
          <w:rFonts w:ascii="標楷體" w:eastAsia="標楷體" w:hAnsi="標楷體"/>
          <w:bCs/>
          <w:sz w:val="32"/>
          <w:szCs w:val="32"/>
        </w:rPr>
        <w:t>一</w:t>
      </w:r>
      <w:r w:rsidR="00341571" w:rsidRPr="00F246BF">
        <w:rPr>
          <w:rFonts w:ascii="標楷體" w:eastAsia="標楷體" w:hAnsi="標楷體"/>
          <w:bCs/>
          <w:sz w:val="32"/>
          <w:szCs w:val="32"/>
        </w:rPr>
        <w:t>、</w:t>
      </w:r>
      <w:r w:rsidR="0083657E" w:rsidRPr="00F246BF">
        <w:rPr>
          <w:rFonts w:ascii="標楷體" w:eastAsia="標楷體" w:hAnsi="標楷體"/>
          <w:bCs/>
          <w:sz w:val="32"/>
          <w:szCs w:val="32"/>
        </w:rPr>
        <w:t>標的物</w:t>
      </w:r>
      <w:r w:rsidR="00E37185" w:rsidRPr="00F246BF">
        <w:rPr>
          <w:rFonts w:ascii="標楷體" w:eastAsia="標楷體" w:hAnsi="標楷體"/>
          <w:bCs/>
          <w:sz w:val="32"/>
          <w:szCs w:val="32"/>
        </w:rPr>
        <w:t>：</w:t>
      </w:r>
    </w:p>
    <w:p w14:paraId="6C82FEE5" w14:textId="34D4B0BC" w:rsidR="00C63502" w:rsidRPr="00F246BF" w:rsidRDefault="00DD211D" w:rsidP="00703229">
      <w:pPr>
        <w:spacing w:after="0" w:line="500" w:lineRule="exact"/>
        <w:ind w:firstLineChars="200" w:firstLine="640"/>
        <w:rPr>
          <w:rFonts w:ascii="標楷體" w:eastAsia="標楷體" w:hAnsi="標楷體"/>
          <w:sz w:val="32"/>
          <w:szCs w:val="28"/>
          <w:lang w:val="x-none"/>
        </w:rPr>
      </w:pPr>
      <w:r w:rsidRPr="00F246BF">
        <w:rPr>
          <w:rFonts w:ascii="標楷體" w:eastAsia="標楷體" w:hAnsi="標楷體"/>
          <w:bCs/>
          <w:kern w:val="2"/>
          <w:sz w:val="32"/>
          <w:szCs w:val="32"/>
        </w:rPr>
        <w:t>臺中</w:t>
      </w:r>
      <w:r w:rsidRPr="00F246BF">
        <w:rPr>
          <w:rFonts w:ascii="標楷體" w:eastAsia="標楷體" w:hAnsi="標楷體"/>
          <w:bCs/>
          <w:sz w:val="32"/>
          <w:szCs w:val="32"/>
        </w:rPr>
        <w:t>市</w:t>
      </w:r>
      <w:r w:rsidR="006762E3" w:rsidRPr="00F246BF">
        <w:rPr>
          <w:rFonts w:ascii="標楷體" w:eastAsia="標楷體" w:hAnsi="標楷體" w:hint="eastAsia"/>
          <w:bCs/>
          <w:sz w:val="32"/>
          <w:szCs w:val="32"/>
        </w:rPr>
        <w:t>大新公有零售市場1、2樓及地下室</w:t>
      </w:r>
      <w:r w:rsidR="00C47DC5" w:rsidRPr="00F246BF">
        <w:rPr>
          <w:rFonts w:ascii="標楷體" w:eastAsia="標楷體" w:hAnsi="標楷體" w:hint="eastAsia"/>
          <w:bCs/>
          <w:sz w:val="32"/>
          <w:szCs w:val="32"/>
        </w:rPr>
        <w:t>，</w:t>
      </w:r>
      <w:r w:rsidR="005351F4" w:rsidRPr="00F246BF">
        <w:rPr>
          <w:rFonts w:ascii="標楷體" w:eastAsia="標楷體" w:hAnsi="標楷體"/>
          <w:sz w:val="32"/>
          <w:szCs w:val="28"/>
          <w:lang w:val="x-none"/>
        </w:rPr>
        <w:t>坐落</w:t>
      </w:r>
      <w:r w:rsidR="005351F4" w:rsidRPr="00F246BF">
        <w:rPr>
          <w:rFonts w:ascii="標楷體" w:eastAsia="標楷體" w:hAnsi="標楷體" w:hint="eastAsia"/>
          <w:sz w:val="32"/>
          <w:szCs w:val="28"/>
          <w:lang w:val="x-none"/>
        </w:rPr>
        <w:t>臺中</w:t>
      </w:r>
      <w:r w:rsidR="005351F4" w:rsidRPr="00F246BF">
        <w:rPr>
          <w:rFonts w:ascii="標楷體" w:eastAsia="標楷體" w:hAnsi="標楷體"/>
          <w:sz w:val="32"/>
          <w:szCs w:val="28"/>
          <w:lang w:val="x-none"/>
        </w:rPr>
        <w:t>市</w:t>
      </w:r>
      <w:r w:rsidR="005351F4" w:rsidRPr="00F246BF">
        <w:rPr>
          <w:rFonts w:ascii="標楷體" w:eastAsia="標楷體" w:hAnsi="標楷體" w:hint="eastAsia"/>
          <w:sz w:val="32"/>
          <w:szCs w:val="28"/>
          <w:lang w:val="x-none"/>
        </w:rPr>
        <w:t>南屯區大</w:t>
      </w:r>
    </w:p>
    <w:p w14:paraId="68B531D6" w14:textId="77777777" w:rsidR="00C63502" w:rsidRPr="00F246BF" w:rsidRDefault="005351F4" w:rsidP="00703229">
      <w:pPr>
        <w:spacing w:after="0" w:line="50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F246BF">
        <w:rPr>
          <w:rFonts w:ascii="標楷體" w:eastAsia="標楷體" w:hAnsi="標楷體" w:hint="eastAsia"/>
          <w:sz w:val="32"/>
          <w:szCs w:val="28"/>
          <w:lang w:val="x-none"/>
        </w:rPr>
        <w:t>新段120地號</w:t>
      </w:r>
      <w:r w:rsidRPr="00F246BF">
        <w:rPr>
          <w:rFonts w:ascii="標楷體" w:eastAsia="標楷體" w:hAnsi="標楷體"/>
          <w:sz w:val="32"/>
          <w:szCs w:val="28"/>
          <w:lang w:val="x-none"/>
        </w:rPr>
        <w:t>土地，基地面積</w:t>
      </w:r>
      <w:r w:rsidRPr="00F246BF">
        <w:rPr>
          <w:rFonts w:ascii="標楷體" w:eastAsia="標楷體" w:hAnsi="標楷體" w:hint="eastAsia"/>
          <w:sz w:val="32"/>
          <w:szCs w:val="28"/>
          <w:lang w:val="x-none"/>
        </w:rPr>
        <w:t>1,800平方公尺，</w:t>
      </w:r>
      <w:r w:rsidR="00BC5C5F" w:rsidRPr="00F246BF">
        <w:rPr>
          <w:rFonts w:ascii="標楷體" w:eastAsia="標楷體" w:hAnsi="標楷體" w:hint="eastAsia"/>
          <w:sz w:val="32"/>
          <w:szCs w:val="32"/>
        </w:rPr>
        <w:t>門牌編號臺中市南</w:t>
      </w:r>
    </w:p>
    <w:p w14:paraId="34110C66" w14:textId="6A6CE553" w:rsidR="00C63502" w:rsidRPr="00F246BF" w:rsidRDefault="00BC5C5F" w:rsidP="00703229">
      <w:pPr>
        <w:spacing w:after="0" w:line="500" w:lineRule="exact"/>
        <w:ind w:firstLineChars="200" w:firstLine="640"/>
        <w:rPr>
          <w:rFonts w:ascii="標楷體" w:eastAsia="標楷體" w:hAnsi="標楷體"/>
          <w:sz w:val="32"/>
          <w:szCs w:val="32"/>
          <w:lang w:val="x-none"/>
        </w:rPr>
      </w:pPr>
      <w:r w:rsidRPr="00F246BF">
        <w:rPr>
          <w:rFonts w:ascii="標楷體" w:eastAsia="標楷體" w:hAnsi="標楷體" w:hint="eastAsia"/>
          <w:sz w:val="32"/>
          <w:szCs w:val="32"/>
        </w:rPr>
        <w:t>屯區</w:t>
      </w:r>
      <w:r w:rsidR="006762E3" w:rsidRPr="00F246BF">
        <w:rPr>
          <w:rFonts w:ascii="標楷體" w:eastAsia="標楷體" w:hAnsi="標楷體" w:hint="eastAsia"/>
          <w:sz w:val="32"/>
          <w:szCs w:val="32"/>
        </w:rPr>
        <w:t>大業里大墩1</w:t>
      </w:r>
      <w:r w:rsidR="006762E3" w:rsidRPr="00F246BF">
        <w:rPr>
          <w:rFonts w:ascii="標楷體" w:eastAsia="標楷體" w:hAnsi="標楷體"/>
          <w:sz w:val="32"/>
          <w:szCs w:val="32"/>
        </w:rPr>
        <w:t>1</w:t>
      </w:r>
      <w:r w:rsidR="006762E3" w:rsidRPr="00F246BF">
        <w:rPr>
          <w:rFonts w:ascii="標楷體" w:eastAsia="標楷體" w:hAnsi="標楷體" w:hint="eastAsia"/>
          <w:sz w:val="32"/>
          <w:szCs w:val="32"/>
        </w:rPr>
        <w:t>街6</w:t>
      </w:r>
      <w:r w:rsidR="006762E3" w:rsidRPr="00F246BF">
        <w:rPr>
          <w:rFonts w:ascii="標楷體" w:eastAsia="標楷體" w:hAnsi="標楷體"/>
          <w:sz w:val="32"/>
          <w:szCs w:val="32"/>
        </w:rPr>
        <w:t>4</w:t>
      </w:r>
      <w:r w:rsidRPr="00F246BF">
        <w:rPr>
          <w:rFonts w:ascii="標楷體" w:eastAsia="標楷體" w:hAnsi="標楷體" w:hint="eastAsia"/>
          <w:sz w:val="32"/>
          <w:szCs w:val="32"/>
        </w:rPr>
        <w:t>號</w:t>
      </w:r>
      <w:bookmarkEnd w:id="0"/>
      <w:r w:rsidR="00EC7407" w:rsidRPr="00F246BF">
        <w:rPr>
          <w:rFonts w:ascii="標楷體" w:eastAsia="標楷體" w:hAnsi="標楷體" w:hint="eastAsia"/>
          <w:sz w:val="32"/>
          <w:szCs w:val="32"/>
        </w:rPr>
        <w:t>，</w:t>
      </w:r>
      <w:r w:rsidR="00703229" w:rsidRPr="00F246BF">
        <w:rPr>
          <w:rFonts w:ascii="標楷體" w:eastAsia="標楷體" w:hAnsi="標楷體" w:hint="eastAsia"/>
          <w:sz w:val="32"/>
          <w:szCs w:val="32"/>
          <w:lang w:val="x-none" w:eastAsia="x-none"/>
        </w:rPr>
        <w:t>使用範圍(使用執照</w:t>
      </w:r>
      <w:r w:rsidR="00703229" w:rsidRPr="00F246BF">
        <w:rPr>
          <w:rFonts w:ascii="標楷體" w:eastAsia="標楷體" w:hAnsi="標楷體" w:hint="eastAsia"/>
          <w:sz w:val="32"/>
          <w:szCs w:val="32"/>
          <w:lang w:val="x-none"/>
        </w:rPr>
        <w:t>8</w:t>
      </w:r>
      <w:r w:rsidR="00703229" w:rsidRPr="00F246BF">
        <w:rPr>
          <w:rFonts w:ascii="標楷體" w:eastAsia="標楷體" w:hAnsi="標楷體"/>
          <w:sz w:val="32"/>
          <w:szCs w:val="32"/>
          <w:lang w:val="x-none"/>
        </w:rPr>
        <w:t>1</w:t>
      </w:r>
      <w:r w:rsidR="00703229" w:rsidRPr="00F246BF">
        <w:rPr>
          <w:rFonts w:ascii="標楷體" w:eastAsia="標楷體" w:hAnsi="標楷體" w:hint="eastAsia"/>
          <w:sz w:val="32"/>
          <w:szCs w:val="32"/>
          <w:lang w:val="x-none"/>
        </w:rPr>
        <w:t>中工建使字第</w:t>
      </w:r>
    </w:p>
    <w:p w14:paraId="2B5D9605" w14:textId="1CFAD9CD" w:rsidR="00703229" w:rsidRPr="00F246BF" w:rsidRDefault="00703229" w:rsidP="00703229">
      <w:pPr>
        <w:spacing w:after="0" w:line="500" w:lineRule="exact"/>
        <w:ind w:firstLineChars="200" w:firstLine="640"/>
        <w:rPr>
          <w:rFonts w:ascii="標楷體" w:eastAsia="標楷體" w:hAnsi="標楷體"/>
          <w:sz w:val="32"/>
          <w:szCs w:val="32"/>
          <w:lang w:val="x-none" w:eastAsia="x-none"/>
        </w:rPr>
      </w:pPr>
      <w:r w:rsidRPr="00F246BF">
        <w:rPr>
          <w:rFonts w:ascii="標楷體" w:eastAsia="標楷體" w:hAnsi="標楷體" w:hint="eastAsia"/>
          <w:sz w:val="32"/>
          <w:szCs w:val="32"/>
          <w:lang w:val="x-none"/>
        </w:rPr>
        <w:t>0</w:t>
      </w:r>
      <w:r w:rsidRPr="00F246BF">
        <w:rPr>
          <w:rFonts w:ascii="標楷體" w:eastAsia="標楷體" w:hAnsi="標楷體"/>
          <w:sz w:val="32"/>
          <w:szCs w:val="32"/>
          <w:lang w:val="x-none"/>
        </w:rPr>
        <w:t>0145</w:t>
      </w:r>
      <w:r w:rsidRPr="00F246BF">
        <w:rPr>
          <w:rFonts w:ascii="標楷體" w:eastAsia="標楷體" w:hAnsi="標楷體" w:hint="eastAsia"/>
          <w:sz w:val="32"/>
          <w:szCs w:val="32"/>
          <w:lang w:val="x-none" w:eastAsia="x-none"/>
        </w:rPr>
        <w:t>號)：</w:t>
      </w:r>
    </w:p>
    <w:p w14:paraId="5382E47D" w14:textId="5F846FB1" w:rsidR="00E569AF" w:rsidRPr="00F246BF" w:rsidRDefault="00703229" w:rsidP="00E569AF">
      <w:pPr>
        <w:pStyle w:val="afe"/>
        <w:numPr>
          <w:ilvl w:val="0"/>
          <w:numId w:val="15"/>
        </w:numPr>
        <w:spacing w:after="0" w:line="500" w:lineRule="exact"/>
        <w:ind w:leftChars="0"/>
        <w:rPr>
          <w:rFonts w:ascii="標楷體" w:eastAsia="標楷體" w:hAnsi="標楷體"/>
          <w:bCs/>
          <w:sz w:val="32"/>
          <w:szCs w:val="32"/>
        </w:rPr>
      </w:pPr>
      <w:r w:rsidRPr="00F246BF">
        <w:rPr>
          <w:rFonts w:ascii="標楷體" w:eastAsia="標楷體" w:hAnsi="標楷體" w:hint="eastAsia"/>
          <w:bCs/>
          <w:sz w:val="32"/>
          <w:szCs w:val="32"/>
        </w:rPr>
        <w:t>一樓面積</w:t>
      </w:r>
      <w:bookmarkStart w:id="1" w:name="_Hlk2598502"/>
      <w:r w:rsidRPr="00F246BF">
        <w:rPr>
          <w:rFonts w:ascii="標楷體" w:eastAsia="標楷體" w:hAnsi="標楷體" w:hint="eastAsia"/>
          <w:bCs/>
          <w:sz w:val="32"/>
          <w:szCs w:val="32"/>
        </w:rPr>
        <w:t>：</w:t>
      </w:r>
      <w:bookmarkEnd w:id="1"/>
      <w:r w:rsidR="000C0D05" w:rsidRPr="00F246BF">
        <w:rPr>
          <w:rFonts w:ascii="標楷體" w:eastAsia="標楷體" w:hAnsi="標楷體"/>
          <w:bCs/>
          <w:sz w:val="32"/>
          <w:szCs w:val="32"/>
        </w:rPr>
        <w:t>753.28</w:t>
      </w:r>
      <w:r w:rsidR="000C0D05" w:rsidRPr="00F246BF">
        <w:rPr>
          <w:rFonts w:ascii="標楷體" w:eastAsia="標楷體" w:hAnsi="標楷體" w:hint="eastAsia"/>
          <w:bCs/>
          <w:sz w:val="32"/>
          <w:szCs w:val="32"/>
        </w:rPr>
        <w:t>平方公尺，使用執照用途為市場攤位、辦公</w:t>
      </w:r>
    </w:p>
    <w:p w14:paraId="3BF57311" w14:textId="670204E6" w:rsidR="000C0D05" w:rsidRPr="00F246BF" w:rsidRDefault="000C0D05" w:rsidP="00E569AF">
      <w:pPr>
        <w:pStyle w:val="afe"/>
        <w:spacing w:after="0" w:line="500" w:lineRule="exact"/>
        <w:ind w:leftChars="0" w:left="1435"/>
        <w:rPr>
          <w:rFonts w:ascii="標楷體" w:eastAsia="標楷體" w:hAnsi="標楷體"/>
          <w:bCs/>
          <w:sz w:val="32"/>
          <w:szCs w:val="32"/>
        </w:rPr>
      </w:pPr>
      <w:r w:rsidRPr="00F246BF">
        <w:rPr>
          <w:rFonts w:ascii="標楷體" w:eastAsia="標楷體" w:hAnsi="標楷體" w:hint="eastAsia"/>
          <w:bCs/>
          <w:sz w:val="32"/>
          <w:szCs w:val="32"/>
        </w:rPr>
        <w:t>室及入口大廳。</w:t>
      </w:r>
    </w:p>
    <w:p w14:paraId="72604652" w14:textId="7276A5B5" w:rsidR="00E569AF" w:rsidRPr="00F246BF" w:rsidRDefault="000C0D05" w:rsidP="00E569AF">
      <w:pPr>
        <w:pStyle w:val="afe"/>
        <w:numPr>
          <w:ilvl w:val="0"/>
          <w:numId w:val="15"/>
        </w:numPr>
        <w:spacing w:after="0" w:line="500" w:lineRule="exact"/>
        <w:ind w:leftChars="0"/>
        <w:rPr>
          <w:rFonts w:ascii="標楷體" w:eastAsia="標楷體" w:hAnsi="標楷體"/>
          <w:bCs/>
          <w:sz w:val="32"/>
          <w:szCs w:val="32"/>
        </w:rPr>
      </w:pPr>
      <w:r w:rsidRPr="00F246BF">
        <w:rPr>
          <w:rFonts w:ascii="標楷體" w:eastAsia="標楷體" w:hAnsi="標楷體" w:hint="eastAsia"/>
          <w:bCs/>
          <w:sz w:val="32"/>
          <w:szCs w:val="32"/>
        </w:rPr>
        <w:t>二樓面積：</w:t>
      </w:r>
      <w:r w:rsidRPr="00F246BF">
        <w:rPr>
          <w:rFonts w:ascii="標楷體" w:eastAsia="標楷體" w:hAnsi="標楷體"/>
          <w:bCs/>
          <w:sz w:val="32"/>
          <w:szCs w:val="32"/>
        </w:rPr>
        <w:t>931.83</w:t>
      </w:r>
      <w:r w:rsidRPr="00F246BF">
        <w:rPr>
          <w:rFonts w:ascii="標楷體" w:eastAsia="標楷體" w:hAnsi="標楷體" w:hint="eastAsia"/>
          <w:bCs/>
          <w:sz w:val="32"/>
          <w:szCs w:val="32"/>
        </w:rPr>
        <w:t>平方公尺，使用執照用途為市場攤位及附</w:t>
      </w:r>
    </w:p>
    <w:p w14:paraId="7EA9E05E" w14:textId="7631DFB6" w:rsidR="00703229" w:rsidRPr="00F246BF" w:rsidRDefault="000C0D05" w:rsidP="00E569AF">
      <w:pPr>
        <w:pStyle w:val="afe"/>
        <w:spacing w:after="0" w:line="500" w:lineRule="exact"/>
        <w:ind w:leftChars="0" w:left="1435"/>
        <w:rPr>
          <w:rFonts w:ascii="標楷體" w:eastAsia="標楷體" w:hAnsi="標楷體"/>
          <w:bCs/>
          <w:sz w:val="32"/>
          <w:szCs w:val="32"/>
        </w:rPr>
      </w:pPr>
      <w:r w:rsidRPr="00F246BF">
        <w:rPr>
          <w:rFonts w:ascii="標楷體" w:eastAsia="標楷體" w:hAnsi="標楷體" w:hint="eastAsia"/>
          <w:bCs/>
          <w:sz w:val="32"/>
          <w:szCs w:val="32"/>
        </w:rPr>
        <w:t>屬餐廳。</w:t>
      </w:r>
    </w:p>
    <w:p w14:paraId="77D2086E" w14:textId="530C1ACA" w:rsidR="005F4D51" w:rsidRPr="00F246BF" w:rsidRDefault="005F4D51" w:rsidP="005F4D51">
      <w:pPr>
        <w:spacing w:after="0" w:line="500" w:lineRule="exact"/>
        <w:ind w:firstLineChars="200" w:firstLine="640"/>
        <w:rPr>
          <w:rFonts w:ascii="標楷體" w:eastAsia="標楷體" w:hAnsi="標楷體"/>
          <w:bCs/>
          <w:sz w:val="32"/>
          <w:szCs w:val="32"/>
        </w:rPr>
      </w:pPr>
      <w:r w:rsidRPr="00F246BF">
        <w:rPr>
          <w:rFonts w:ascii="標楷體" w:eastAsia="標楷體" w:hAnsi="標楷體" w:hint="eastAsia"/>
          <w:bCs/>
          <w:sz w:val="32"/>
          <w:szCs w:val="32"/>
        </w:rPr>
        <w:t>(三)</w:t>
      </w:r>
      <w:r w:rsidR="00EF59DF" w:rsidRPr="00F246BF">
        <w:rPr>
          <w:rFonts w:ascii="標楷體" w:eastAsia="標楷體" w:hAnsi="標楷體"/>
          <w:bCs/>
          <w:sz w:val="32"/>
          <w:szCs w:val="32"/>
        </w:rPr>
        <w:t xml:space="preserve"> </w:t>
      </w:r>
      <w:r w:rsidRPr="00F246BF">
        <w:rPr>
          <w:rFonts w:ascii="標楷體" w:eastAsia="標楷體" w:hAnsi="標楷體" w:hint="eastAsia"/>
          <w:bCs/>
          <w:sz w:val="32"/>
          <w:szCs w:val="32"/>
        </w:rPr>
        <w:t>地下室面積：約1</w:t>
      </w:r>
      <w:r w:rsidRPr="00F246BF">
        <w:rPr>
          <w:rFonts w:ascii="標楷體" w:eastAsia="標楷體" w:hAnsi="標楷體"/>
          <w:bCs/>
          <w:sz w:val="32"/>
          <w:szCs w:val="32"/>
        </w:rPr>
        <w:t>,010</w:t>
      </w:r>
      <w:r w:rsidRPr="00F246BF">
        <w:rPr>
          <w:rFonts w:ascii="標楷體" w:eastAsia="標楷體" w:hAnsi="標楷體" w:hint="eastAsia"/>
          <w:bCs/>
          <w:sz w:val="32"/>
          <w:szCs w:val="32"/>
        </w:rPr>
        <w:t>.</w:t>
      </w:r>
      <w:r w:rsidRPr="00F246BF">
        <w:rPr>
          <w:rFonts w:ascii="標楷體" w:eastAsia="標楷體" w:hAnsi="標楷體"/>
          <w:bCs/>
          <w:sz w:val="32"/>
          <w:szCs w:val="32"/>
        </w:rPr>
        <w:t>52</w:t>
      </w:r>
      <w:r w:rsidRPr="00F246BF">
        <w:rPr>
          <w:rFonts w:ascii="標楷體" w:eastAsia="標楷體" w:hAnsi="標楷體" w:hint="eastAsia"/>
          <w:bCs/>
          <w:sz w:val="32"/>
          <w:szCs w:val="32"/>
        </w:rPr>
        <w:t>平方公尺，使用執照用途為停車空</w:t>
      </w:r>
    </w:p>
    <w:p w14:paraId="4F9A503B" w14:textId="126C92E0" w:rsidR="005F4D51" w:rsidRPr="00F246BF" w:rsidRDefault="005F4D51" w:rsidP="005F4D51">
      <w:pPr>
        <w:spacing w:after="0" w:line="500" w:lineRule="exact"/>
        <w:ind w:firstLineChars="200" w:firstLine="640"/>
        <w:rPr>
          <w:rFonts w:ascii="標楷體" w:eastAsia="標楷體" w:hAnsi="標楷體"/>
          <w:bCs/>
          <w:sz w:val="32"/>
          <w:szCs w:val="32"/>
        </w:rPr>
      </w:pPr>
      <w:r w:rsidRPr="00F246BF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Pr="00F246BF">
        <w:rPr>
          <w:rFonts w:ascii="標楷體" w:eastAsia="標楷體" w:hAnsi="標楷體"/>
          <w:bCs/>
          <w:sz w:val="32"/>
          <w:szCs w:val="32"/>
        </w:rPr>
        <w:t xml:space="preserve">  </w:t>
      </w:r>
      <w:r w:rsidRPr="00F246BF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="00EF59DF" w:rsidRPr="00F246BF">
        <w:rPr>
          <w:rFonts w:ascii="標楷體" w:eastAsia="標楷體" w:hAnsi="標楷體"/>
          <w:bCs/>
          <w:sz w:val="32"/>
          <w:szCs w:val="32"/>
        </w:rPr>
        <w:t xml:space="preserve"> </w:t>
      </w:r>
      <w:r w:rsidRPr="00F246BF">
        <w:rPr>
          <w:rFonts w:ascii="標楷體" w:eastAsia="標楷體" w:hAnsi="標楷體" w:hint="eastAsia"/>
          <w:bCs/>
          <w:sz w:val="32"/>
          <w:szCs w:val="32"/>
        </w:rPr>
        <w:t>間及避難室。</w:t>
      </w:r>
    </w:p>
    <w:p w14:paraId="058AD7D5" w14:textId="77777777" w:rsidR="00613582" w:rsidRPr="00F246BF" w:rsidRDefault="00761AAA" w:rsidP="0083657E">
      <w:pPr>
        <w:kinsoku w:val="0"/>
        <w:overflowPunct w:val="0"/>
        <w:snapToGrid w:val="0"/>
        <w:spacing w:after="0" w:line="500" w:lineRule="exact"/>
        <w:rPr>
          <w:rFonts w:ascii="標楷體" w:eastAsia="標楷體" w:hAnsi="標楷體"/>
          <w:bCs/>
          <w:kern w:val="2"/>
          <w:sz w:val="32"/>
          <w:szCs w:val="32"/>
        </w:rPr>
      </w:pPr>
      <w:r w:rsidRPr="00F246BF">
        <w:rPr>
          <w:rFonts w:ascii="標楷體" w:eastAsia="標楷體" w:hAnsi="標楷體"/>
          <w:bCs/>
          <w:kern w:val="2"/>
          <w:sz w:val="32"/>
          <w:szCs w:val="32"/>
        </w:rPr>
        <w:t>二、目的</w:t>
      </w:r>
      <w:r w:rsidR="00AB5508" w:rsidRPr="00F246BF">
        <w:rPr>
          <w:rFonts w:ascii="標楷體" w:eastAsia="標楷體" w:hAnsi="標楷體"/>
          <w:bCs/>
          <w:sz w:val="32"/>
          <w:szCs w:val="32"/>
        </w:rPr>
        <w:t>：</w:t>
      </w:r>
    </w:p>
    <w:p w14:paraId="3A86C7A4" w14:textId="016E963E" w:rsidR="00761AAA" w:rsidRPr="00F246BF" w:rsidRDefault="007474E8" w:rsidP="00341571">
      <w:pPr>
        <w:pStyle w:val="af9"/>
        <w:snapToGrid/>
        <w:spacing w:line="500" w:lineRule="exact"/>
        <w:ind w:leftChars="322" w:left="708" w:firstLine="1"/>
        <w:jc w:val="both"/>
        <w:rPr>
          <w:rFonts w:hAnsi="標楷體"/>
          <w:sz w:val="32"/>
          <w:szCs w:val="32"/>
        </w:rPr>
      </w:pPr>
      <w:r w:rsidRPr="00F246BF">
        <w:rPr>
          <w:rFonts w:hAnsi="標楷體" w:hint="eastAsia"/>
          <w:sz w:val="32"/>
          <w:szCs w:val="32"/>
        </w:rPr>
        <w:t>為利</w:t>
      </w:r>
      <w:r w:rsidRPr="00F246BF">
        <w:rPr>
          <w:rFonts w:hAnsi="標楷體"/>
          <w:sz w:val="32"/>
          <w:szCs w:val="32"/>
        </w:rPr>
        <w:t>市場空間活化</w:t>
      </w:r>
      <w:r w:rsidR="008B4D1F" w:rsidRPr="00F246BF">
        <w:rPr>
          <w:rFonts w:hAnsi="標楷體" w:hint="eastAsia"/>
          <w:sz w:val="32"/>
          <w:szCs w:val="32"/>
        </w:rPr>
        <w:t>及提供民眾舒適、便利</w:t>
      </w:r>
      <w:r w:rsidR="00900C54" w:rsidRPr="00F246BF">
        <w:rPr>
          <w:rFonts w:hAnsi="標楷體" w:hint="eastAsia"/>
          <w:sz w:val="32"/>
          <w:szCs w:val="32"/>
        </w:rPr>
        <w:t>及多元</w:t>
      </w:r>
      <w:r w:rsidR="008B4D1F" w:rsidRPr="00F246BF">
        <w:rPr>
          <w:rFonts w:hAnsi="標楷體" w:hint="eastAsia"/>
          <w:sz w:val="32"/>
          <w:szCs w:val="32"/>
        </w:rPr>
        <w:t>消費環境，</w:t>
      </w:r>
      <w:r w:rsidR="00761AAA" w:rsidRPr="00F246BF">
        <w:rPr>
          <w:rFonts w:hAnsi="標楷體"/>
          <w:sz w:val="32"/>
          <w:szCs w:val="32"/>
        </w:rPr>
        <w:t>本局規劃委託經營廠商</w:t>
      </w:r>
      <w:r w:rsidR="00331BFA" w:rsidRPr="00F246BF">
        <w:rPr>
          <w:rFonts w:hAnsi="標楷體" w:hint="eastAsia"/>
          <w:sz w:val="32"/>
          <w:szCs w:val="32"/>
        </w:rPr>
        <w:t>管</w:t>
      </w:r>
      <w:r w:rsidR="00761AAA" w:rsidRPr="00F246BF">
        <w:rPr>
          <w:rFonts w:hAnsi="標楷體"/>
          <w:sz w:val="32"/>
          <w:szCs w:val="32"/>
        </w:rPr>
        <w:t>理，</w:t>
      </w:r>
      <w:r w:rsidR="00331BFA" w:rsidRPr="00F246BF">
        <w:rPr>
          <w:rFonts w:hAnsi="標楷體" w:hint="eastAsia"/>
          <w:sz w:val="32"/>
          <w:szCs w:val="32"/>
        </w:rPr>
        <w:t>藉</w:t>
      </w:r>
      <w:r w:rsidR="00761AAA" w:rsidRPr="00F246BF">
        <w:rPr>
          <w:rFonts w:hAnsi="標楷體"/>
          <w:sz w:val="32"/>
          <w:szCs w:val="32"/>
        </w:rPr>
        <w:t>引進廠商投資經營</w:t>
      </w:r>
      <w:r w:rsidR="008B4D1F" w:rsidRPr="00F246BF">
        <w:rPr>
          <w:rFonts w:hAnsi="標楷體" w:hint="eastAsia"/>
          <w:sz w:val="32"/>
          <w:szCs w:val="32"/>
        </w:rPr>
        <w:t>，</w:t>
      </w:r>
      <w:r w:rsidR="009A4718" w:rsidRPr="00F246BF">
        <w:rPr>
          <w:rFonts w:hAnsi="標楷體" w:hint="eastAsia"/>
          <w:sz w:val="32"/>
          <w:szCs w:val="32"/>
        </w:rPr>
        <w:t>充分發揮空間效益，提升市場服務品質及刺激消費</w:t>
      </w:r>
      <w:r w:rsidR="00761AAA" w:rsidRPr="00F246BF">
        <w:rPr>
          <w:rFonts w:hAnsi="標楷體"/>
          <w:sz w:val="32"/>
          <w:szCs w:val="32"/>
        </w:rPr>
        <w:t>。</w:t>
      </w:r>
    </w:p>
    <w:p w14:paraId="5FA5C06F" w14:textId="77777777" w:rsidR="00761AAA" w:rsidRPr="00F246BF" w:rsidRDefault="0044672D" w:rsidP="001A3EF4">
      <w:pPr>
        <w:pStyle w:val="afe"/>
        <w:numPr>
          <w:ilvl w:val="0"/>
          <w:numId w:val="12"/>
        </w:numPr>
        <w:spacing w:after="0"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F246BF">
        <w:rPr>
          <w:rFonts w:ascii="標楷體" w:eastAsia="標楷體" w:hAnsi="標楷體"/>
          <w:bCs/>
          <w:kern w:val="2"/>
          <w:sz w:val="32"/>
          <w:szCs w:val="32"/>
        </w:rPr>
        <w:t>租賃內容</w:t>
      </w:r>
      <w:r w:rsidR="00AF32D0" w:rsidRPr="00F246BF">
        <w:rPr>
          <w:rFonts w:ascii="標楷體" w:eastAsia="標楷體" w:hAnsi="標楷體"/>
          <w:bCs/>
          <w:sz w:val="32"/>
          <w:szCs w:val="32"/>
        </w:rPr>
        <w:t>：</w:t>
      </w:r>
    </w:p>
    <w:p w14:paraId="74D444B4" w14:textId="5CEFB5FA" w:rsidR="008C7B70" w:rsidRPr="00F246BF" w:rsidRDefault="001A3EF4" w:rsidP="001A3EF4">
      <w:pPr>
        <w:tabs>
          <w:tab w:val="left" w:pos="993"/>
        </w:tabs>
        <w:adjustRightInd w:val="0"/>
        <w:snapToGrid w:val="0"/>
        <w:spacing w:after="0" w:line="500" w:lineRule="exact"/>
        <w:ind w:leftChars="1" w:left="994" w:hangingChars="310" w:hanging="992"/>
        <w:rPr>
          <w:rFonts w:ascii="標楷體" w:eastAsia="標楷體" w:hAnsi="標楷體"/>
          <w:kern w:val="2"/>
          <w:sz w:val="32"/>
          <w:szCs w:val="32"/>
        </w:rPr>
      </w:pPr>
      <w:r w:rsidRPr="00F246BF">
        <w:rPr>
          <w:rFonts w:ascii="標楷體" w:eastAsia="標楷體" w:hAnsi="標楷體"/>
          <w:sz w:val="32"/>
          <w:szCs w:val="32"/>
        </w:rPr>
        <w:t>（一）</w:t>
      </w:r>
      <w:r w:rsidR="00F722EE" w:rsidRPr="00F246BF">
        <w:rPr>
          <w:rFonts w:ascii="標楷體" w:eastAsia="標楷體" w:hAnsi="標楷體"/>
          <w:sz w:val="32"/>
          <w:szCs w:val="32"/>
        </w:rPr>
        <w:t>本案預估租賃期間約10</w:t>
      </w:r>
      <w:r w:rsidR="001E0E63" w:rsidRPr="00F246BF">
        <w:rPr>
          <w:rFonts w:ascii="標楷體" w:eastAsia="標楷體" w:hAnsi="標楷體"/>
          <w:sz w:val="32"/>
          <w:szCs w:val="32"/>
        </w:rPr>
        <w:t>9</w:t>
      </w:r>
      <w:r w:rsidR="00F722EE" w:rsidRPr="00F246BF">
        <w:rPr>
          <w:rFonts w:ascii="標楷體" w:eastAsia="標楷體" w:hAnsi="標楷體"/>
          <w:sz w:val="32"/>
          <w:szCs w:val="32"/>
        </w:rPr>
        <w:t>年</w:t>
      </w:r>
      <w:r w:rsidR="0061425C" w:rsidRPr="00F246BF">
        <w:rPr>
          <w:rFonts w:ascii="標楷體" w:eastAsia="標楷體" w:hAnsi="標楷體"/>
          <w:sz w:val="32"/>
          <w:szCs w:val="32"/>
        </w:rPr>
        <w:t>10</w:t>
      </w:r>
      <w:r w:rsidR="00F722EE" w:rsidRPr="00F246BF">
        <w:rPr>
          <w:rFonts w:ascii="標楷體" w:eastAsia="標楷體" w:hAnsi="標楷體"/>
          <w:sz w:val="32"/>
          <w:szCs w:val="32"/>
        </w:rPr>
        <w:t>月</w:t>
      </w:r>
      <w:r w:rsidR="008A38F2" w:rsidRPr="00F246BF">
        <w:rPr>
          <w:rFonts w:ascii="標楷體" w:eastAsia="標楷體" w:hAnsi="標楷體" w:hint="eastAsia"/>
          <w:sz w:val="32"/>
          <w:szCs w:val="32"/>
        </w:rPr>
        <w:t xml:space="preserve"> </w:t>
      </w:r>
      <w:r w:rsidR="008A38F2" w:rsidRPr="00F246BF">
        <w:rPr>
          <w:rFonts w:ascii="標楷體" w:eastAsia="標楷體" w:hAnsi="標楷體"/>
          <w:sz w:val="32"/>
          <w:szCs w:val="32"/>
        </w:rPr>
        <w:t xml:space="preserve"> </w:t>
      </w:r>
      <w:r w:rsidR="00F722EE" w:rsidRPr="00F246BF">
        <w:rPr>
          <w:rFonts w:ascii="標楷體" w:eastAsia="標楷體" w:hAnsi="標楷體"/>
          <w:sz w:val="32"/>
          <w:szCs w:val="32"/>
        </w:rPr>
        <w:t>日</w:t>
      </w:r>
      <w:r w:rsidR="00957443" w:rsidRPr="00F246BF">
        <w:rPr>
          <w:rFonts w:ascii="標楷體" w:eastAsia="標楷體" w:hAnsi="標楷體" w:hint="eastAsia"/>
          <w:sz w:val="32"/>
          <w:szCs w:val="32"/>
        </w:rPr>
        <w:t>至</w:t>
      </w:r>
      <w:r w:rsidR="00F722EE" w:rsidRPr="00F246BF">
        <w:rPr>
          <w:rFonts w:ascii="標楷體" w:eastAsia="標楷體" w:hAnsi="標楷體"/>
          <w:sz w:val="32"/>
          <w:szCs w:val="32"/>
        </w:rPr>
        <w:t>11</w:t>
      </w:r>
      <w:r w:rsidR="001E0E63" w:rsidRPr="00F246BF">
        <w:rPr>
          <w:rFonts w:ascii="標楷體" w:eastAsia="標楷體" w:hAnsi="標楷體"/>
          <w:sz w:val="32"/>
          <w:szCs w:val="32"/>
        </w:rPr>
        <w:t>4</w:t>
      </w:r>
      <w:r w:rsidR="00F722EE" w:rsidRPr="00F246BF">
        <w:rPr>
          <w:rFonts w:ascii="標楷體" w:eastAsia="標楷體" w:hAnsi="標楷體"/>
          <w:sz w:val="32"/>
          <w:szCs w:val="32"/>
        </w:rPr>
        <w:t>年</w:t>
      </w:r>
      <w:r w:rsidR="0061425C" w:rsidRPr="00F246BF">
        <w:rPr>
          <w:rFonts w:ascii="標楷體" w:eastAsia="標楷體" w:hAnsi="標楷體"/>
          <w:sz w:val="32"/>
          <w:szCs w:val="32"/>
        </w:rPr>
        <w:t>9</w:t>
      </w:r>
      <w:r w:rsidR="00F722EE" w:rsidRPr="00F246BF">
        <w:rPr>
          <w:rFonts w:ascii="標楷體" w:eastAsia="標楷體" w:hAnsi="標楷體"/>
          <w:sz w:val="32"/>
          <w:szCs w:val="32"/>
        </w:rPr>
        <w:t>月</w:t>
      </w:r>
      <w:r w:rsidR="008A38F2" w:rsidRPr="00F246BF">
        <w:rPr>
          <w:rFonts w:ascii="標楷體" w:eastAsia="標楷體" w:hAnsi="標楷體" w:hint="eastAsia"/>
          <w:sz w:val="32"/>
          <w:szCs w:val="32"/>
        </w:rPr>
        <w:t xml:space="preserve"> </w:t>
      </w:r>
      <w:r w:rsidR="008A38F2" w:rsidRPr="00F246BF">
        <w:rPr>
          <w:rFonts w:ascii="標楷體" w:eastAsia="標楷體" w:hAnsi="標楷體"/>
          <w:sz w:val="32"/>
          <w:szCs w:val="32"/>
        </w:rPr>
        <w:t xml:space="preserve"> </w:t>
      </w:r>
      <w:r w:rsidR="00F722EE" w:rsidRPr="00F246BF">
        <w:rPr>
          <w:rFonts w:ascii="標楷體" w:eastAsia="標楷體" w:hAnsi="標楷體"/>
          <w:sz w:val="32"/>
          <w:szCs w:val="32"/>
        </w:rPr>
        <w:t>日</w:t>
      </w:r>
      <w:r w:rsidR="00957443" w:rsidRPr="00F246BF">
        <w:rPr>
          <w:rFonts w:ascii="標楷體" w:eastAsia="標楷體" w:hAnsi="標楷體" w:hint="eastAsia"/>
          <w:sz w:val="32"/>
          <w:szCs w:val="32"/>
        </w:rPr>
        <w:t>止</w:t>
      </w:r>
      <w:r w:rsidR="009016CC" w:rsidRPr="00F246BF">
        <w:rPr>
          <w:rFonts w:ascii="標楷體" w:eastAsia="標楷體" w:hAnsi="標楷體" w:hint="eastAsia"/>
          <w:kern w:val="2"/>
          <w:sz w:val="32"/>
          <w:szCs w:val="32"/>
        </w:rPr>
        <w:t>計</w:t>
      </w:r>
      <w:r w:rsidR="00936450" w:rsidRPr="00F246BF">
        <w:rPr>
          <w:rFonts w:ascii="標楷體" w:eastAsia="標楷體" w:hAnsi="標楷體"/>
          <w:kern w:val="2"/>
          <w:sz w:val="32"/>
          <w:szCs w:val="32"/>
        </w:rPr>
        <w:t>5</w:t>
      </w:r>
      <w:r w:rsidR="00F722EE" w:rsidRPr="00F246BF">
        <w:rPr>
          <w:rFonts w:ascii="標楷體" w:eastAsia="標楷體" w:hAnsi="標楷體"/>
          <w:kern w:val="2"/>
          <w:sz w:val="32"/>
          <w:szCs w:val="32"/>
        </w:rPr>
        <w:t>年，契約存續期間屆滿前3個月，廠商得以書面表示續約，符合下列續約條件之一，並經機關同意者，得續約一次，續租期間最長</w:t>
      </w:r>
      <w:r w:rsidR="00E60E57" w:rsidRPr="00F246BF">
        <w:rPr>
          <w:rFonts w:ascii="標楷體" w:eastAsia="標楷體" w:hAnsi="標楷體"/>
          <w:kern w:val="2"/>
          <w:sz w:val="32"/>
          <w:szCs w:val="32"/>
        </w:rPr>
        <w:t>4</w:t>
      </w:r>
      <w:r w:rsidR="00F722EE" w:rsidRPr="00F246BF">
        <w:rPr>
          <w:rFonts w:ascii="標楷體" w:eastAsia="標楷體" w:hAnsi="標楷體"/>
          <w:kern w:val="2"/>
          <w:sz w:val="32"/>
          <w:szCs w:val="32"/>
        </w:rPr>
        <w:t>年。</w:t>
      </w:r>
    </w:p>
    <w:p w14:paraId="0E5C9A31" w14:textId="77777777" w:rsidR="008C7B70" w:rsidRPr="00F246BF" w:rsidRDefault="001A3EF4" w:rsidP="0024310B">
      <w:pPr>
        <w:pStyle w:val="afe"/>
        <w:adjustRightInd w:val="0"/>
        <w:snapToGrid w:val="0"/>
        <w:spacing w:after="0" w:line="500" w:lineRule="exact"/>
        <w:ind w:leftChars="0" w:left="993"/>
        <w:rPr>
          <w:rFonts w:ascii="標楷體" w:eastAsia="標楷體" w:hAnsi="標楷體"/>
          <w:kern w:val="2"/>
          <w:sz w:val="32"/>
          <w:szCs w:val="32"/>
        </w:rPr>
      </w:pPr>
      <w:r w:rsidRPr="00F246BF">
        <w:rPr>
          <w:rFonts w:ascii="標楷體" w:eastAsia="標楷體" w:hAnsi="標楷體"/>
          <w:kern w:val="2"/>
          <w:sz w:val="32"/>
          <w:szCs w:val="32"/>
        </w:rPr>
        <w:t>1.</w:t>
      </w:r>
      <w:r w:rsidR="008C7B70" w:rsidRPr="00F246BF">
        <w:rPr>
          <w:rFonts w:ascii="標楷體" w:eastAsia="標楷體" w:hAnsi="標楷體"/>
          <w:kern w:val="2"/>
          <w:sz w:val="32"/>
          <w:szCs w:val="32"/>
        </w:rPr>
        <w:t>機關考核營運績效，平均分數70分以上者。</w:t>
      </w:r>
    </w:p>
    <w:p w14:paraId="1193F364" w14:textId="77777777" w:rsidR="008C7B70" w:rsidRPr="00F246BF" w:rsidRDefault="001A3EF4" w:rsidP="0024310B">
      <w:pPr>
        <w:pStyle w:val="afe"/>
        <w:adjustRightInd w:val="0"/>
        <w:snapToGrid w:val="0"/>
        <w:spacing w:after="0" w:line="500" w:lineRule="exact"/>
        <w:ind w:leftChars="0" w:left="993"/>
        <w:rPr>
          <w:rFonts w:ascii="標楷體" w:eastAsia="標楷體" w:hAnsi="標楷體"/>
          <w:kern w:val="2"/>
          <w:sz w:val="32"/>
          <w:szCs w:val="32"/>
        </w:rPr>
      </w:pPr>
      <w:r w:rsidRPr="00F246BF">
        <w:rPr>
          <w:rFonts w:ascii="標楷體" w:eastAsia="標楷體" w:hAnsi="標楷體"/>
          <w:kern w:val="2"/>
          <w:sz w:val="32"/>
          <w:szCs w:val="32"/>
        </w:rPr>
        <w:t>2.</w:t>
      </w:r>
      <w:r w:rsidR="008C7B70" w:rsidRPr="00F246BF">
        <w:rPr>
          <w:rFonts w:ascii="標楷體" w:eastAsia="標楷體" w:hAnsi="標楷體"/>
          <w:kern w:val="2"/>
          <w:sz w:val="32"/>
          <w:szCs w:val="32"/>
        </w:rPr>
        <w:t>無違約情事或有違約經機關限期已改善者。</w:t>
      </w:r>
    </w:p>
    <w:p w14:paraId="0E59B2C1" w14:textId="77777777" w:rsidR="00D33661" w:rsidRPr="00F246BF" w:rsidRDefault="001A3EF4" w:rsidP="00D33661">
      <w:pPr>
        <w:pStyle w:val="afe"/>
        <w:tabs>
          <w:tab w:val="left" w:pos="1418"/>
        </w:tabs>
        <w:adjustRightInd w:val="0"/>
        <w:snapToGrid w:val="0"/>
        <w:spacing w:after="0" w:line="500" w:lineRule="exact"/>
        <w:ind w:leftChars="0" w:left="993"/>
        <w:rPr>
          <w:rFonts w:ascii="標楷體" w:eastAsia="標楷體" w:hAnsi="標楷體"/>
          <w:kern w:val="2"/>
          <w:sz w:val="32"/>
          <w:szCs w:val="32"/>
        </w:rPr>
      </w:pPr>
      <w:r w:rsidRPr="00F246BF">
        <w:rPr>
          <w:rFonts w:ascii="標楷體" w:eastAsia="標楷體" w:hAnsi="標楷體"/>
          <w:kern w:val="2"/>
          <w:sz w:val="32"/>
          <w:szCs w:val="32"/>
        </w:rPr>
        <w:t>3.</w:t>
      </w:r>
      <w:r w:rsidR="00D33661" w:rsidRPr="00F246BF">
        <w:rPr>
          <w:rFonts w:ascii="標楷體" w:eastAsia="標楷體" w:hAnsi="標楷體"/>
          <w:kern w:val="2"/>
          <w:sz w:val="32"/>
          <w:szCs w:val="32"/>
        </w:rPr>
        <w:t>續約</w:t>
      </w:r>
      <w:r w:rsidR="00D33661" w:rsidRPr="00F246BF">
        <w:rPr>
          <w:rFonts w:ascii="標楷體" w:eastAsia="標楷體" w:hAnsi="標楷體" w:hint="eastAsia"/>
          <w:kern w:val="2"/>
          <w:sz w:val="32"/>
          <w:szCs w:val="32"/>
        </w:rPr>
        <w:t>條件</w:t>
      </w:r>
      <w:r w:rsidR="00D33661" w:rsidRPr="00F246BF">
        <w:rPr>
          <w:rFonts w:ascii="標楷體" w:eastAsia="標楷體" w:hAnsi="標楷體"/>
          <w:kern w:val="2"/>
          <w:sz w:val="32"/>
          <w:szCs w:val="32"/>
        </w:rPr>
        <w:t>有利於現場管理或公共利益者</w:t>
      </w:r>
      <w:r w:rsidR="00D33661" w:rsidRPr="00F246BF">
        <w:rPr>
          <w:rFonts w:ascii="標楷體" w:eastAsia="標楷體" w:hAnsi="標楷體" w:hint="eastAsia"/>
          <w:kern w:val="2"/>
          <w:sz w:val="32"/>
          <w:szCs w:val="32"/>
        </w:rPr>
        <w:t>，應經雙方以書面重新</w:t>
      </w:r>
    </w:p>
    <w:p w14:paraId="70C74221" w14:textId="77777777" w:rsidR="00D33661" w:rsidRPr="00F246BF" w:rsidRDefault="00D33661" w:rsidP="00D33661">
      <w:pPr>
        <w:pStyle w:val="afe"/>
        <w:tabs>
          <w:tab w:val="left" w:pos="1418"/>
        </w:tabs>
        <w:adjustRightInd w:val="0"/>
        <w:snapToGrid w:val="0"/>
        <w:spacing w:after="0" w:line="500" w:lineRule="exact"/>
        <w:ind w:leftChars="0" w:left="993" w:firstLineChars="100" w:firstLine="320"/>
        <w:rPr>
          <w:rFonts w:ascii="標楷體" w:eastAsia="標楷體" w:hAnsi="標楷體"/>
          <w:kern w:val="2"/>
          <w:sz w:val="32"/>
          <w:szCs w:val="32"/>
        </w:rPr>
      </w:pPr>
      <w:r w:rsidRPr="00F246BF">
        <w:rPr>
          <w:rFonts w:ascii="標楷體" w:eastAsia="標楷體" w:hAnsi="標楷體" w:hint="eastAsia"/>
          <w:kern w:val="2"/>
          <w:sz w:val="32"/>
          <w:szCs w:val="32"/>
        </w:rPr>
        <w:t>議定契約內容(含租金、租賃期間、租賃範圍等權利義務)，租</w:t>
      </w:r>
    </w:p>
    <w:p w14:paraId="25CEF619" w14:textId="1CC1E290" w:rsidR="00D33661" w:rsidRPr="00F246BF" w:rsidRDefault="00D33661" w:rsidP="00D33661">
      <w:pPr>
        <w:pStyle w:val="afe"/>
        <w:tabs>
          <w:tab w:val="left" w:pos="1418"/>
        </w:tabs>
        <w:adjustRightInd w:val="0"/>
        <w:snapToGrid w:val="0"/>
        <w:spacing w:after="0" w:line="500" w:lineRule="exact"/>
        <w:ind w:leftChars="0" w:left="993" w:firstLineChars="100" w:firstLine="320"/>
        <w:rPr>
          <w:rFonts w:ascii="標楷體" w:eastAsia="標楷體" w:hAnsi="標楷體"/>
          <w:kern w:val="2"/>
          <w:sz w:val="32"/>
          <w:szCs w:val="32"/>
        </w:rPr>
      </w:pPr>
      <w:r w:rsidRPr="00F246BF">
        <w:rPr>
          <w:rFonts w:ascii="標楷體" w:eastAsia="標楷體" w:hAnsi="標楷體" w:hint="eastAsia"/>
          <w:kern w:val="2"/>
          <w:sz w:val="32"/>
          <w:szCs w:val="32"/>
        </w:rPr>
        <w:t>期屆滿前未完成，視為未續約。</w:t>
      </w:r>
    </w:p>
    <w:p w14:paraId="551D7C76" w14:textId="77777777" w:rsidR="00E75F17" w:rsidRPr="00F246BF" w:rsidRDefault="00E75F17" w:rsidP="00D33661">
      <w:pPr>
        <w:pStyle w:val="afe"/>
        <w:tabs>
          <w:tab w:val="left" w:pos="1418"/>
        </w:tabs>
        <w:adjustRightInd w:val="0"/>
        <w:snapToGrid w:val="0"/>
        <w:spacing w:after="0" w:line="500" w:lineRule="exact"/>
        <w:ind w:leftChars="0" w:left="993" w:firstLineChars="100" w:firstLine="320"/>
        <w:rPr>
          <w:rFonts w:ascii="標楷體" w:eastAsia="標楷體" w:hAnsi="標楷體"/>
          <w:kern w:val="2"/>
          <w:sz w:val="32"/>
          <w:szCs w:val="32"/>
        </w:rPr>
      </w:pPr>
    </w:p>
    <w:p w14:paraId="1BAED22E" w14:textId="77777777" w:rsidR="00E75F17" w:rsidRPr="00F246BF" w:rsidRDefault="001A3EF4" w:rsidP="00D33661">
      <w:pPr>
        <w:tabs>
          <w:tab w:val="left" w:pos="1418"/>
        </w:tabs>
        <w:adjustRightInd w:val="0"/>
        <w:snapToGrid w:val="0"/>
        <w:spacing w:after="0" w:line="500" w:lineRule="exact"/>
        <w:rPr>
          <w:rFonts w:ascii="標楷體" w:eastAsia="標楷體" w:hAnsi="標楷體"/>
          <w:sz w:val="32"/>
          <w:szCs w:val="32"/>
        </w:rPr>
      </w:pPr>
      <w:r w:rsidRPr="00F246BF">
        <w:rPr>
          <w:rFonts w:ascii="標楷體" w:eastAsia="標楷體" w:hAnsi="標楷體"/>
          <w:sz w:val="32"/>
          <w:szCs w:val="32"/>
        </w:rPr>
        <w:lastRenderedPageBreak/>
        <w:t>（二）</w:t>
      </w:r>
      <w:r w:rsidR="006E6278" w:rsidRPr="00F246BF">
        <w:rPr>
          <w:rFonts w:ascii="標楷體" w:eastAsia="標楷體" w:hAnsi="標楷體"/>
          <w:sz w:val="32"/>
          <w:szCs w:val="32"/>
        </w:rPr>
        <w:t>得標人經營時，均不得將整體承租經營權利轉租、轉借或頂讓。</w:t>
      </w:r>
    </w:p>
    <w:p w14:paraId="4636ABEF" w14:textId="77777777" w:rsidR="005926F9" w:rsidRPr="00F246BF" w:rsidRDefault="006E6278" w:rsidP="00E75F17">
      <w:pPr>
        <w:tabs>
          <w:tab w:val="left" w:pos="1418"/>
        </w:tabs>
        <w:adjustRightInd w:val="0"/>
        <w:snapToGrid w:val="0"/>
        <w:spacing w:after="0" w:line="5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 w:rsidRPr="00F246BF">
        <w:rPr>
          <w:rFonts w:ascii="標楷體" w:eastAsia="標楷體" w:hAnsi="標楷體"/>
          <w:sz w:val="32"/>
          <w:szCs w:val="32"/>
        </w:rPr>
        <w:t>但如涉及須辦理使用用途檢討變更，應由得標人依都市計畫法及</w:t>
      </w:r>
    </w:p>
    <w:p w14:paraId="63AE3B0D" w14:textId="65248CB3" w:rsidR="00761AAA" w:rsidRPr="00F246BF" w:rsidRDefault="006E6278" w:rsidP="00E75F17">
      <w:pPr>
        <w:tabs>
          <w:tab w:val="left" w:pos="1418"/>
        </w:tabs>
        <w:adjustRightInd w:val="0"/>
        <w:snapToGrid w:val="0"/>
        <w:spacing w:after="0" w:line="500" w:lineRule="exact"/>
        <w:ind w:firstLineChars="300" w:firstLine="960"/>
        <w:rPr>
          <w:rFonts w:ascii="標楷體" w:eastAsia="標楷體" w:hAnsi="標楷體"/>
          <w:sz w:val="32"/>
          <w:szCs w:val="32"/>
        </w:rPr>
      </w:pPr>
      <w:r w:rsidRPr="00F246BF">
        <w:rPr>
          <w:rFonts w:ascii="標楷體" w:eastAsia="標楷體" w:hAnsi="標楷體"/>
          <w:sz w:val="32"/>
          <w:szCs w:val="32"/>
        </w:rPr>
        <w:t>建築法等相關法規自費辦理。</w:t>
      </w:r>
    </w:p>
    <w:p w14:paraId="2E1C4B4C" w14:textId="2F2933E1" w:rsidR="00DF65C4" w:rsidRPr="00F246BF" w:rsidRDefault="0044672D" w:rsidP="00DF65C4">
      <w:pPr>
        <w:pStyle w:val="af9"/>
        <w:snapToGrid/>
        <w:spacing w:line="500" w:lineRule="exact"/>
        <w:ind w:left="0" w:firstLine="0"/>
        <w:jc w:val="both"/>
        <w:rPr>
          <w:rFonts w:hAnsi="標楷體"/>
          <w:bCs/>
          <w:sz w:val="32"/>
          <w:szCs w:val="32"/>
        </w:rPr>
      </w:pPr>
      <w:r w:rsidRPr="00F246BF">
        <w:rPr>
          <w:rFonts w:hAnsi="標楷體"/>
          <w:bCs/>
          <w:sz w:val="32"/>
          <w:szCs w:val="32"/>
        </w:rPr>
        <w:t>四、本案應給付履約保證金及租金：</w:t>
      </w:r>
    </w:p>
    <w:p w14:paraId="0E8179D4" w14:textId="0BF659D9" w:rsidR="00DF65C4" w:rsidRPr="00F246BF" w:rsidRDefault="001A3EF4" w:rsidP="001A3EF4">
      <w:pPr>
        <w:tabs>
          <w:tab w:val="left" w:pos="993"/>
        </w:tabs>
        <w:adjustRightInd w:val="0"/>
        <w:snapToGrid w:val="0"/>
        <w:spacing w:after="0" w:line="500" w:lineRule="exact"/>
        <w:ind w:leftChars="1" w:left="994" w:hangingChars="310" w:hanging="992"/>
        <w:rPr>
          <w:rFonts w:ascii="標楷體" w:eastAsia="標楷體" w:hAnsi="標楷體"/>
          <w:sz w:val="32"/>
          <w:szCs w:val="32"/>
        </w:rPr>
      </w:pPr>
      <w:r w:rsidRPr="00F246BF">
        <w:rPr>
          <w:rFonts w:ascii="標楷體" w:eastAsia="標楷體" w:hAnsi="標楷體"/>
          <w:sz w:val="32"/>
          <w:szCs w:val="32"/>
        </w:rPr>
        <w:t>（一）</w:t>
      </w:r>
      <w:r w:rsidR="0044672D" w:rsidRPr="00F246BF">
        <w:rPr>
          <w:rFonts w:ascii="標楷體" w:eastAsia="標楷體" w:hAnsi="標楷體"/>
          <w:sz w:val="32"/>
          <w:szCs w:val="32"/>
        </w:rPr>
        <w:t>履約保證金：按得標之租金總額百分之十計算。</w:t>
      </w:r>
    </w:p>
    <w:p w14:paraId="182B7DFA" w14:textId="2CC84CFC" w:rsidR="00F722EE" w:rsidRPr="00F246BF" w:rsidRDefault="001A3EF4" w:rsidP="001A3EF4">
      <w:pPr>
        <w:tabs>
          <w:tab w:val="left" w:pos="993"/>
        </w:tabs>
        <w:adjustRightInd w:val="0"/>
        <w:snapToGrid w:val="0"/>
        <w:spacing w:after="0" w:line="500" w:lineRule="exact"/>
        <w:ind w:leftChars="1" w:left="994" w:hangingChars="310" w:hanging="992"/>
        <w:rPr>
          <w:rFonts w:ascii="標楷體" w:eastAsia="標楷體" w:hAnsi="標楷體"/>
          <w:sz w:val="32"/>
          <w:szCs w:val="32"/>
        </w:rPr>
      </w:pPr>
      <w:r w:rsidRPr="00F246BF">
        <w:rPr>
          <w:rFonts w:ascii="標楷體" w:eastAsia="標楷體" w:hAnsi="標楷體"/>
          <w:sz w:val="32"/>
          <w:szCs w:val="32"/>
        </w:rPr>
        <w:t>（二）</w:t>
      </w:r>
      <w:r w:rsidR="0044672D" w:rsidRPr="00F246BF">
        <w:rPr>
          <w:rFonts w:ascii="標楷體" w:eastAsia="標楷體" w:hAnsi="標楷體"/>
          <w:sz w:val="32"/>
          <w:szCs w:val="32"/>
        </w:rPr>
        <w:t>月租金：由投標人逕行報價，</w:t>
      </w:r>
      <w:r w:rsidR="00556EE9" w:rsidRPr="00F246BF">
        <w:rPr>
          <w:rFonts w:ascii="標楷體" w:eastAsia="標楷體" w:hAnsi="標楷體"/>
          <w:sz w:val="32"/>
          <w:szCs w:val="32"/>
        </w:rPr>
        <w:t>但</w:t>
      </w:r>
      <w:r w:rsidR="005F2FF1" w:rsidRPr="00F246BF">
        <w:rPr>
          <w:rFonts w:ascii="標楷體" w:eastAsia="標楷體" w:hAnsi="標楷體"/>
          <w:sz w:val="32"/>
          <w:szCs w:val="32"/>
        </w:rPr>
        <w:t>不得低於月租金標價</w:t>
      </w:r>
      <w:r w:rsidR="00C54BB2" w:rsidRPr="00F246BF">
        <w:rPr>
          <w:rFonts w:ascii="標楷體" w:eastAsia="標楷體" w:hAnsi="標楷體"/>
          <w:sz w:val="32"/>
          <w:szCs w:val="32"/>
        </w:rPr>
        <w:t>7</w:t>
      </w:r>
      <w:r w:rsidR="00C54BB2" w:rsidRPr="00F246BF">
        <w:rPr>
          <w:rFonts w:ascii="標楷體" w:eastAsia="標楷體" w:hAnsi="標楷體" w:hint="eastAsia"/>
          <w:sz w:val="32"/>
          <w:szCs w:val="32"/>
        </w:rPr>
        <w:t>萬7</w:t>
      </w:r>
      <w:r w:rsidR="00C54BB2" w:rsidRPr="00F246BF">
        <w:rPr>
          <w:rFonts w:ascii="標楷體" w:eastAsia="標楷體" w:hAnsi="標楷體"/>
          <w:sz w:val="32"/>
          <w:szCs w:val="32"/>
        </w:rPr>
        <w:t>,</w:t>
      </w:r>
      <w:r w:rsidR="004F410A">
        <w:rPr>
          <w:rFonts w:ascii="標楷體" w:eastAsia="標楷體" w:hAnsi="標楷體"/>
          <w:sz w:val="32"/>
          <w:szCs w:val="32"/>
        </w:rPr>
        <w:t>7</w:t>
      </w:r>
      <w:bookmarkStart w:id="2" w:name="_GoBack"/>
      <w:bookmarkEnd w:id="2"/>
      <w:r w:rsidR="00C54BB2" w:rsidRPr="00F246BF">
        <w:rPr>
          <w:rFonts w:ascii="標楷體" w:eastAsia="標楷體" w:hAnsi="標楷體"/>
          <w:sz w:val="32"/>
          <w:szCs w:val="32"/>
        </w:rPr>
        <w:t>00</w:t>
      </w:r>
      <w:r w:rsidR="005F2FF1" w:rsidRPr="00F246BF">
        <w:rPr>
          <w:rFonts w:ascii="標楷體" w:eastAsia="標楷體" w:hAnsi="標楷體"/>
          <w:sz w:val="32"/>
          <w:szCs w:val="32"/>
        </w:rPr>
        <w:t>元整，低於此金額，</w:t>
      </w:r>
      <w:r w:rsidR="00552E35" w:rsidRPr="00F246BF">
        <w:rPr>
          <w:rFonts w:ascii="標楷體" w:eastAsia="標楷體" w:hAnsi="標楷體"/>
          <w:sz w:val="32"/>
          <w:szCs w:val="32"/>
        </w:rPr>
        <w:t>視</w:t>
      </w:r>
      <w:r w:rsidR="0044672D" w:rsidRPr="00F246BF">
        <w:rPr>
          <w:rFonts w:ascii="標楷體" w:eastAsia="標楷體" w:hAnsi="標楷體"/>
          <w:sz w:val="32"/>
          <w:szCs w:val="32"/>
        </w:rPr>
        <w:t>為不合格標，繳納方式以每</w:t>
      </w:r>
      <w:r w:rsidRPr="00F246BF">
        <w:rPr>
          <w:rFonts w:ascii="標楷體" w:eastAsia="標楷體" w:hAnsi="標楷體"/>
          <w:sz w:val="32"/>
          <w:szCs w:val="32"/>
        </w:rPr>
        <w:t>6個月</w:t>
      </w:r>
      <w:r w:rsidR="0044672D" w:rsidRPr="00F246BF">
        <w:rPr>
          <w:rFonts w:ascii="標楷體" w:eastAsia="標楷體" w:hAnsi="標楷體"/>
          <w:sz w:val="32"/>
          <w:szCs w:val="32"/>
        </w:rPr>
        <w:t>為一期。</w:t>
      </w:r>
    </w:p>
    <w:p w14:paraId="45CF79BE" w14:textId="29F9783D" w:rsidR="00A31E94" w:rsidRPr="00F246BF" w:rsidRDefault="00710C75" w:rsidP="00710C75">
      <w:pPr>
        <w:tabs>
          <w:tab w:val="left" w:pos="993"/>
        </w:tabs>
        <w:adjustRightInd w:val="0"/>
        <w:snapToGrid w:val="0"/>
        <w:spacing w:after="0" w:line="500" w:lineRule="exact"/>
        <w:ind w:leftChars="1" w:left="994" w:hangingChars="310" w:hanging="992"/>
        <w:rPr>
          <w:rFonts w:ascii="標楷體" w:eastAsia="標楷體" w:hAnsi="標楷體"/>
          <w:sz w:val="32"/>
          <w:szCs w:val="32"/>
        </w:rPr>
      </w:pPr>
      <w:r w:rsidRPr="00F246BF">
        <w:rPr>
          <w:rFonts w:ascii="標楷體" w:eastAsia="標楷體" w:hAnsi="標楷體" w:hint="eastAsia"/>
          <w:sz w:val="32"/>
          <w:szCs w:val="32"/>
        </w:rPr>
        <w:t>五、</w:t>
      </w:r>
      <w:r w:rsidR="0087092E" w:rsidRPr="00F246BF">
        <w:rPr>
          <w:rFonts w:ascii="標楷體" w:eastAsia="標楷體" w:hAnsi="標楷體"/>
          <w:bCs/>
          <w:kern w:val="2"/>
          <w:sz w:val="32"/>
          <w:szCs w:val="32"/>
        </w:rPr>
        <w:t>臺中</w:t>
      </w:r>
      <w:r w:rsidR="0087092E" w:rsidRPr="00F246BF">
        <w:rPr>
          <w:rFonts w:ascii="標楷體" w:eastAsia="標楷體" w:hAnsi="標楷體"/>
          <w:bCs/>
          <w:sz w:val="32"/>
          <w:szCs w:val="32"/>
        </w:rPr>
        <w:t>市</w:t>
      </w:r>
      <w:r w:rsidR="00FD7B1D" w:rsidRPr="00F246BF">
        <w:rPr>
          <w:rFonts w:ascii="標楷體" w:eastAsia="標楷體" w:hAnsi="標楷體" w:hint="eastAsia"/>
          <w:bCs/>
          <w:sz w:val="32"/>
          <w:szCs w:val="32"/>
        </w:rPr>
        <w:t>大新公有零售市場</w:t>
      </w:r>
      <w:r w:rsidR="00A61E28" w:rsidRPr="00F246BF">
        <w:rPr>
          <w:rFonts w:ascii="標楷體" w:eastAsia="標楷體" w:hAnsi="標楷體" w:hint="eastAsia"/>
          <w:kern w:val="2"/>
          <w:sz w:val="32"/>
          <w:szCs w:val="32"/>
        </w:rPr>
        <w:t>土地使用分區-市場用地（市</w:t>
      </w:r>
      <w:r w:rsidR="00A61E28" w:rsidRPr="00F246BF">
        <w:rPr>
          <w:rFonts w:ascii="標楷體" w:eastAsia="標楷體" w:hAnsi="標楷體"/>
          <w:kern w:val="2"/>
          <w:sz w:val="32"/>
          <w:szCs w:val="32"/>
        </w:rPr>
        <w:t>79</w:t>
      </w:r>
      <w:r w:rsidR="00A61E28" w:rsidRPr="00F246BF">
        <w:rPr>
          <w:rFonts w:ascii="標楷體" w:eastAsia="標楷體" w:hAnsi="標楷體" w:hint="eastAsia"/>
          <w:kern w:val="2"/>
          <w:sz w:val="32"/>
          <w:szCs w:val="32"/>
        </w:rPr>
        <w:t>）</w:t>
      </w:r>
      <w:r w:rsidR="00A61E28" w:rsidRPr="00F246BF">
        <w:rPr>
          <w:rFonts w:ascii="標楷體" w:eastAsia="標楷體" w:hAnsi="標楷體"/>
          <w:kern w:val="2"/>
          <w:sz w:val="32"/>
          <w:szCs w:val="32"/>
        </w:rPr>
        <w:t xml:space="preserve"> </w:t>
      </w:r>
      <w:r w:rsidR="001E676D" w:rsidRPr="00F246BF">
        <w:rPr>
          <w:rFonts w:ascii="標楷體" w:eastAsia="標楷體" w:hAnsi="標楷體"/>
          <w:sz w:val="32"/>
          <w:szCs w:val="32"/>
        </w:rPr>
        <w:t>示意圖：</w:t>
      </w:r>
    </w:p>
    <w:p w14:paraId="437E5A12" w14:textId="01C42154" w:rsidR="001E676D" w:rsidRPr="00F246BF" w:rsidRDefault="00A61E28" w:rsidP="00A31E94">
      <w:pPr>
        <w:widowControl w:val="0"/>
        <w:tabs>
          <w:tab w:val="left" w:pos="3695"/>
        </w:tabs>
        <w:adjustRightInd w:val="0"/>
        <w:spacing w:after="0" w:line="500" w:lineRule="exact"/>
        <w:jc w:val="center"/>
        <w:textAlignment w:val="baseline"/>
        <w:rPr>
          <w:rFonts w:ascii="標楷體" w:eastAsia="標楷體" w:hAnsi="標楷體"/>
          <w:noProof/>
          <w:kern w:val="2"/>
          <w:sz w:val="26"/>
          <w:szCs w:val="26"/>
        </w:rPr>
      </w:pPr>
      <w:r w:rsidRPr="00F246BF">
        <w:rPr>
          <w:noProof/>
        </w:rPr>
        <w:drawing>
          <wp:anchor distT="0" distB="0" distL="114300" distR="114300" simplePos="0" relativeHeight="251665408" behindDoc="1" locked="0" layoutInCell="1" allowOverlap="1" wp14:anchorId="61E15F5E" wp14:editId="0C4BF351">
            <wp:simplePos x="0" y="0"/>
            <wp:positionH relativeFrom="margin">
              <wp:posOffset>553909</wp:posOffset>
            </wp:positionH>
            <wp:positionV relativeFrom="paragraph">
              <wp:posOffset>154202</wp:posOffset>
            </wp:positionV>
            <wp:extent cx="5511165" cy="4024729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693"/>
                    <a:stretch/>
                  </pic:blipFill>
                  <pic:spPr bwMode="auto">
                    <a:xfrm>
                      <a:off x="0" y="0"/>
                      <a:ext cx="5511165" cy="40247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23B87" w14:textId="37BCB95B" w:rsidR="00761AAA" w:rsidRPr="00F246BF" w:rsidRDefault="00761AAA" w:rsidP="00931F29">
      <w:pPr>
        <w:spacing w:after="0" w:line="500" w:lineRule="exact"/>
        <w:jc w:val="left"/>
        <w:rPr>
          <w:rFonts w:ascii="標楷體" w:eastAsia="標楷體" w:hAnsi="標楷體"/>
        </w:rPr>
      </w:pPr>
    </w:p>
    <w:p w14:paraId="2AC2A5D3" w14:textId="51D0E4F9" w:rsidR="00EF2E12" w:rsidRPr="00F246BF" w:rsidRDefault="00EF2E12" w:rsidP="00931F29">
      <w:pPr>
        <w:spacing w:after="0" w:line="500" w:lineRule="exact"/>
        <w:jc w:val="left"/>
        <w:rPr>
          <w:rFonts w:ascii="標楷體" w:eastAsia="標楷體" w:hAnsi="標楷體"/>
        </w:rPr>
      </w:pPr>
    </w:p>
    <w:p w14:paraId="08606C31" w14:textId="77777777" w:rsidR="00EF2E12" w:rsidRPr="00F246BF" w:rsidRDefault="00EF2E12" w:rsidP="00931F29">
      <w:pPr>
        <w:spacing w:after="0" w:line="500" w:lineRule="exact"/>
        <w:jc w:val="left"/>
        <w:rPr>
          <w:rFonts w:ascii="標楷體" w:eastAsia="標楷體" w:hAnsi="標楷體"/>
        </w:rPr>
      </w:pPr>
    </w:p>
    <w:p w14:paraId="762353C9" w14:textId="77777777" w:rsidR="00EF2E12" w:rsidRPr="00F246BF" w:rsidRDefault="00EF2E12" w:rsidP="00931F29">
      <w:pPr>
        <w:spacing w:after="0" w:line="500" w:lineRule="exact"/>
        <w:jc w:val="left"/>
        <w:rPr>
          <w:rFonts w:ascii="標楷體" w:eastAsia="標楷體" w:hAnsi="標楷體"/>
        </w:rPr>
      </w:pPr>
    </w:p>
    <w:p w14:paraId="44524ADE" w14:textId="701A8403" w:rsidR="00EF2E12" w:rsidRPr="00F246BF" w:rsidRDefault="00FD7B1D" w:rsidP="00FD7B1D">
      <w:pPr>
        <w:tabs>
          <w:tab w:val="left" w:pos="6749"/>
        </w:tabs>
        <w:spacing w:after="0" w:line="500" w:lineRule="exact"/>
        <w:jc w:val="left"/>
        <w:rPr>
          <w:rFonts w:ascii="標楷體" w:eastAsia="標楷體" w:hAnsi="標楷體"/>
        </w:rPr>
      </w:pPr>
      <w:r w:rsidRPr="00F246BF">
        <w:rPr>
          <w:rFonts w:ascii="標楷體" w:eastAsia="標楷體" w:hAnsi="標楷體"/>
        </w:rPr>
        <w:tab/>
      </w:r>
    </w:p>
    <w:p w14:paraId="240F0270" w14:textId="29741293" w:rsidR="00EF2E12" w:rsidRPr="00F246BF" w:rsidRDefault="00EF2E12" w:rsidP="00931F29">
      <w:pPr>
        <w:spacing w:after="0" w:line="500" w:lineRule="exact"/>
        <w:jc w:val="left"/>
        <w:rPr>
          <w:rFonts w:ascii="標楷體" w:eastAsia="標楷體" w:hAnsi="標楷體"/>
        </w:rPr>
      </w:pPr>
    </w:p>
    <w:p w14:paraId="6EDD49B8" w14:textId="0D9627A7" w:rsidR="00EF2E12" w:rsidRPr="00F246BF" w:rsidRDefault="00A61E28" w:rsidP="00931F29">
      <w:pPr>
        <w:spacing w:after="0" w:line="500" w:lineRule="exact"/>
        <w:jc w:val="left"/>
        <w:rPr>
          <w:rFonts w:ascii="標楷體" w:eastAsia="標楷體" w:hAnsi="標楷體"/>
        </w:rPr>
      </w:pPr>
      <w:r w:rsidRPr="00F246B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EF6C01" wp14:editId="0AA43CBB">
                <wp:simplePos x="0" y="0"/>
                <wp:positionH relativeFrom="column">
                  <wp:posOffset>4002759</wp:posOffset>
                </wp:positionH>
                <wp:positionV relativeFrom="paragraph">
                  <wp:posOffset>137563</wp:posOffset>
                </wp:positionV>
                <wp:extent cx="1896573" cy="1196188"/>
                <wp:effectExtent l="26352" t="11748" r="16193" b="16192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96573" cy="119618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2F6CB" id="矩形 3" o:spid="_x0000_s1026" style="position:absolute;margin-left:315.2pt;margin-top:10.85pt;width:149.35pt;height:94.2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" filled="f" strokecolor="#002060" strokeweight="3pt"/>
            </w:pict>
          </mc:Fallback>
        </mc:AlternateContent>
      </w:r>
    </w:p>
    <w:p w14:paraId="3A61F92D" w14:textId="2E3B4E6E" w:rsidR="00EF2E12" w:rsidRPr="00F246BF" w:rsidRDefault="00EF2E12" w:rsidP="00931F29">
      <w:pPr>
        <w:spacing w:after="0" w:line="500" w:lineRule="exact"/>
        <w:jc w:val="left"/>
        <w:rPr>
          <w:rFonts w:ascii="標楷體" w:eastAsia="標楷體" w:hAnsi="標楷體"/>
        </w:rPr>
      </w:pPr>
    </w:p>
    <w:p w14:paraId="1E3A6A30" w14:textId="59A34097" w:rsidR="00EF2E12" w:rsidRPr="00F246BF" w:rsidRDefault="00EF2E12" w:rsidP="00931F29">
      <w:pPr>
        <w:spacing w:after="0" w:line="500" w:lineRule="exact"/>
        <w:jc w:val="left"/>
        <w:rPr>
          <w:rFonts w:ascii="標楷體" w:eastAsia="標楷體" w:hAnsi="標楷體"/>
        </w:rPr>
      </w:pPr>
    </w:p>
    <w:p w14:paraId="5A0A3207" w14:textId="54F0D302" w:rsidR="007B7A29" w:rsidRPr="00F246BF" w:rsidRDefault="007B7A29" w:rsidP="00931F29">
      <w:pPr>
        <w:spacing w:after="0" w:line="500" w:lineRule="exact"/>
        <w:jc w:val="left"/>
        <w:rPr>
          <w:rFonts w:ascii="標楷體" w:eastAsia="標楷體" w:hAnsi="標楷體"/>
        </w:rPr>
      </w:pPr>
    </w:p>
    <w:p w14:paraId="542E24B0" w14:textId="26173421" w:rsidR="007B7A29" w:rsidRPr="00F246BF" w:rsidRDefault="007B7A29" w:rsidP="00931F29">
      <w:pPr>
        <w:spacing w:after="0" w:line="500" w:lineRule="exact"/>
        <w:jc w:val="left"/>
        <w:rPr>
          <w:rFonts w:ascii="標楷體" w:eastAsia="標楷體" w:hAnsi="標楷體"/>
        </w:rPr>
      </w:pPr>
    </w:p>
    <w:p w14:paraId="4FBFDC30" w14:textId="3A4A6CAA" w:rsidR="00016552" w:rsidRPr="00F246BF" w:rsidRDefault="00016552" w:rsidP="00931F29">
      <w:pPr>
        <w:widowControl w:val="0"/>
        <w:kinsoku w:val="0"/>
        <w:overflowPunct w:val="0"/>
        <w:snapToGrid w:val="0"/>
        <w:spacing w:after="0" w:line="500" w:lineRule="exact"/>
        <w:jc w:val="left"/>
        <w:rPr>
          <w:rFonts w:ascii="標楷體" w:eastAsia="標楷體" w:hAnsi="標楷體"/>
          <w:noProof/>
          <w:kern w:val="2"/>
          <w:sz w:val="24"/>
          <w:szCs w:val="24"/>
        </w:rPr>
      </w:pPr>
    </w:p>
    <w:p w14:paraId="73052C7E" w14:textId="77777777" w:rsidR="005A27DF" w:rsidRPr="00F246BF" w:rsidRDefault="005A27DF" w:rsidP="005A27DF">
      <w:pPr>
        <w:widowControl w:val="0"/>
        <w:kinsoku w:val="0"/>
        <w:overflowPunct w:val="0"/>
        <w:snapToGrid w:val="0"/>
        <w:spacing w:after="0" w:line="500" w:lineRule="exact"/>
        <w:jc w:val="center"/>
        <w:rPr>
          <w:rFonts w:ascii="標楷體" w:eastAsia="標楷體" w:hAnsi="標楷體"/>
          <w:noProof/>
          <w:kern w:val="2"/>
          <w:sz w:val="24"/>
          <w:szCs w:val="24"/>
        </w:rPr>
      </w:pPr>
      <w:r w:rsidRPr="00F246BF">
        <w:rPr>
          <w:rFonts w:ascii="標楷體" w:eastAsia="標楷體" w:hAnsi="標楷體"/>
          <w:noProof/>
          <w:kern w:val="2"/>
          <w:sz w:val="24"/>
          <w:szCs w:val="24"/>
        </w:rPr>
        <w:t>資料來源：臺中市不動產資訊樂活網，非正式文件，僅供參考。</w:t>
      </w:r>
    </w:p>
    <w:sectPr w:rsidR="005A27DF" w:rsidRPr="00F246BF" w:rsidSect="00931F29">
      <w:footerReference w:type="default" r:id="rId9"/>
      <w:pgSz w:w="12240" w:h="15840"/>
      <w:pgMar w:top="1134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B34BD" w14:textId="77777777" w:rsidR="00772402" w:rsidRDefault="00772402" w:rsidP="006A39BA">
      <w:pPr>
        <w:spacing w:after="0" w:line="240" w:lineRule="auto"/>
      </w:pPr>
      <w:r>
        <w:separator/>
      </w:r>
    </w:p>
  </w:endnote>
  <w:endnote w:type="continuationSeparator" w:id="0">
    <w:p w14:paraId="51D2D03A" w14:textId="77777777" w:rsidR="00772402" w:rsidRDefault="00772402" w:rsidP="006A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5500397"/>
      <w:docPartObj>
        <w:docPartGallery w:val="Page Numbers (Bottom of Page)"/>
        <w:docPartUnique/>
      </w:docPartObj>
    </w:sdtPr>
    <w:sdtEndPr/>
    <w:sdtContent>
      <w:sdt>
        <w:sdtPr>
          <w:id w:val="-1991937757"/>
          <w:docPartObj>
            <w:docPartGallery w:val="Page Numbers (Top of Page)"/>
            <w:docPartUnique/>
          </w:docPartObj>
        </w:sdtPr>
        <w:sdtEndPr/>
        <w:sdtContent>
          <w:p w14:paraId="19991E87" w14:textId="77777777" w:rsidR="0035395B" w:rsidRDefault="00F323EB" w:rsidP="00EC346C">
            <w:pPr>
              <w:pStyle w:val="a5"/>
              <w:jc w:val="center"/>
            </w:pPr>
            <w:r w:rsidRPr="00F323EB">
              <w:rPr>
                <w:rFonts w:ascii="標楷體" w:eastAsia="標楷體" w:hAnsi="標楷體"/>
              </w:rPr>
              <w:t xml:space="preserve">第 </w:t>
            </w:r>
            <w:r w:rsidRPr="00F323EB">
              <w:rPr>
                <w:rFonts w:ascii="標楷體" w:eastAsia="標楷體" w:hAnsi="標楷體"/>
                <w:bCs/>
              </w:rPr>
              <w:fldChar w:fldCharType="begin"/>
            </w:r>
            <w:r w:rsidRPr="00F323EB">
              <w:rPr>
                <w:rFonts w:ascii="標楷體" w:eastAsia="標楷體" w:hAnsi="標楷體"/>
                <w:bCs/>
              </w:rPr>
              <w:instrText>PAGE</w:instrText>
            </w:r>
            <w:r w:rsidRPr="00F323EB">
              <w:rPr>
                <w:rFonts w:ascii="標楷體" w:eastAsia="標楷體" w:hAnsi="標楷體"/>
                <w:bCs/>
              </w:rPr>
              <w:fldChar w:fldCharType="separate"/>
            </w:r>
            <w:r w:rsidR="00CE4FCA">
              <w:rPr>
                <w:rFonts w:ascii="標楷體" w:eastAsia="標楷體" w:hAnsi="標楷體"/>
                <w:bCs/>
                <w:noProof/>
              </w:rPr>
              <w:t>2</w:t>
            </w:r>
            <w:r w:rsidRPr="00F323EB">
              <w:rPr>
                <w:rFonts w:ascii="標楷體" w:eastAsia="標楷體" w:hAnsi="標楷體"/>
                <w:bCs/>
              </w:rPr>
              <w:fldChar w:fldCharType="end"/>
            </w:r>
            <w:r w:rsidRPr="00F323EB">
              <w:rPr>
                <w:rFonts w:ascii="標楷體" w:eastAsia="標楷體" w:hAnsi="標楷體"/>
                <w:bCs/>
              </w:rPr>
              <w:t xml:space="preserve"> 頁</w:t>
            </w:r>
            <w:r w:rsidRPr="00F323EB">
              <w:rPr>
                <w:rFonts w:ascii="標楷體" w:eastAsia="標楷體" w:hAnsi="標楷體"/>
                <w:lang w:val="zh-TW"/>
              </w:rPr>
              <w:t xml:space="preserve"> 共 </w:t>
            </w:r>
            <w:r w:rsidRPr="00F323EB">
              <w:rPr>
                <w:rFonts w:ascii="標楷體" w:eastAsia="標楷體" w:hAnsi="標楷體"/>
                <w:bCs/>
              </w:rPr>
              <w:fldChar w:fldCharType="begin"/>
            </w:r>
            <w:r w:rsidRPr="00F323EB">
              <w:rPr>
                <w:rFonts w:ascii="標楷體" w:eastAsia="標楷體" w:hAnsi="標楷體"/>
                <w:bCs/>
              </w:rPr>
              <w:instrText>NUMPAGES</w:instrText>
            </w:r>
            <w:r w:rsidRPr="00F323EB">
              <w:rPr>
                <w:rFonts w:ascii="標楷體" w:eastAsia="標楷體" w:hAnsi="標楷體"/>
                <w:bCs/>
              </w:rPr>
              <w:fldChar w:fldCharType="separate"/>
            </w:r>
            <w:r w:rsidR="00CE4FCA">
              <w:rPr>
                <w:rFonts w:ascii="標楷體" w:eastAsia="標楷體" w:hAnsi="標楷體"/>
                <w:bCs/>
                <w:noProof/>
              </w:rPr>
              <w:t>2</w:t>
            </w:r>
            <w:r w:rsidRPr="00F323EB">
              <w:rPr>
                <w:rFonts w:ascii="標楷體" w:eastAsia="標楷體" w:hAnsi="標楷體"/>
                <w:bCs/>
              </w:rPr>
              <w:fldChar w:fldCharType="end"/>
            </w:r>
            <w:r w:rsidRPr="00F323EB">
              <w:rPr>
                <w:rFonts w:ascii="標楷體" w:eastAsia="標楷體" w:hAnsi="標楷體"/>
                <w:bCs/>
              </w:rPr>
              <w:t xml:space="preserve"> 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7BCA7" w14:textId="77777777" w:rsidR="00772402" w:rsidRDefault="00772402" w:rsidP="006A39BA">
      <w:pPr>
        <w:spacing w:after="0" w:line="240" w:lineRule="auto"/>
      </w:pPr>
      <w:r>
        <w:separator/>
      </w:r>
    </w:p>
  </w:footnote>
  <w:footnote w:type="continuationSeparator" w:id="0">
    <w:p w14:paraId="6F475541" w14:textId="77777777" w:rsidR="00772402" w:rsidRDefault="00772402" w:rsidP="006A3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13C1"/>
    <w:multiLevelType w:val="hybridMultilevel"/>
    <w:tmpl w:val="677C7128"/>
    <w:lvl w:ilvl="0" w:tplc="42AEA174">
      <w:start w:val="3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2C5CD6"/>
    <w:multiLevelType w:val="hybridMultilevel"/>
    <w:tmpl w:val="88D82698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815575"/>
    <w:multiLevelType w:val="hybridMultilevel"/>
    <w:tmpl w:val="76A078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33072F"/>
    <w:multiLevelType w:val="hybridMultilevel"/>
    <w:tmpl w:val="437428F2"/>
    <w:lvl w:ilvl="0" w:tplc="2694856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  <w:b w:val="0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7EE48D5"/>
    <w:multiLevelType w:val="hybridMultilevel"/>
    <w:tmpl w:val="934EB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626CFA"/>
    <w:multiLevelType w:val="hybridMultilevel"/>
    <w:tmpl w:val="128E336C"/>
    <w:lvl w:ilvl="0" w:tplc="E6422008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35112B"/>
    <w:multiLevelType w:val="hybridMultilevel"/>
    <w:tmpl w:val="88D82698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760383"/>
    <w:multiLevelType w:val="hybridMultilevel"/>
    <w:tmpl w:val="A4525EEC"/>
    <w:lvl w:ilvl="0" w:tplc="FADC64FC">
      <w:start w:val="1"/>
      <w:numFmt w:val="taiwaneseCountingThousand"/>
      <w:lvlText w:val="%1、"/>
      <w:lvlJc w:val="left"/>
      <w:pPr>
        <w:ind w:left="1363" w:hanging="795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8" w15:restartNumberingAfterBreak="0">
    <w:nsid w:val="3DB933C1"/>
    <w:multiLevelType w:val="hybridMultilevel"/>
    <w:tmpl w:val="5E323980"/>
    <w:lvl w:ilvl="0" w:tplc="FFE003C0">
      <w:start w:val="3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DA62AF"/>
    <w:multiLevelType w:val="hybridMultilevel"/>
    <w:tmpl w:val="00168A70"/>
    <w:lvl w:ilvl="0" w:tplc="FAE4BDBA">
      <w:start w:val="1"/>
      <w:numFmt w:val="taiwaneseCountingThousand"/>
      <w:lvlText w:val="(%1)"/>
      <w:lvlJc w:val="left"/>
      <w:pPr>
        <w:ind w:left="127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55753361"/>
    <w:multiLevelType w:val="hybridMultilevel"/>
    <w:tmpl w:val="966657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3413CB"/>
    <w:multiLevelType w:val="hybridMultilevel"/>
    <w:tmpl w:val="FCFC0A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6BC68E6"/>
    <w:multiLevelType w:val="hybridMultilevel"/>
    <w:tmpl w:val="57C6E01C"/>
    <w:lvl w:ilvl="0" w:tplc="24BA3F92">
      <w:start w:val="1"/>
      <w:numFmt w:val="taiwaneseCountingThousand"/>
      <w:lvlText w:val="(%1)"/>
      <w:lvlJc w:val="left"/>
      <w:pPr>
        <w:ind w:left="1435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3" w15:restartNumberingAfterBreak="0">
    <w:nsid w:val="7CCD16DE"/>
    <w:multiLevelType w:val="hybridMultilevel"/>
    <w:tmpl w:val="19540CE0"/>
    <w:lvl w:ilvl="0" w:tplc="E6422008">
      <w:start w:val="1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35" w:hanging="480"/>
      </w:pPr>
    </w:lvl>
    <w:lvl w:ilvl="2" w:tplc="0409001B" w:tentative="1">
      <w:start w:val="1"/>
      <w:numFmt w:val="lowerRoman"/>
      <w:lvlText w:val="%3."/>
      <w:lvlJc w:val="right"/>
      <w:pPr>
        <w:ind w:left="1515" w:hanging="480"/>
      </w:pPr>
    </w:lvl>
    <w:lvl w:ilvl="3" w:tplc="0409000F" w:tentative="1">
      <w:start w:val="1"/>
      <w:numFmt w:val="decimal"/>
      <w:lvlText w:val="%4."/>
      <w:lvlJc w:val="left"/>
      <w:pPr>
        <w:ind w:left="19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5" w:hanging="480"/>
      </w:pPr>
    </w:lvl>
    <w:lvl w:ilvl="5" w:tplc="0409001B" w:tentative="1">
      <w:start w:val="1"/>
      <w:numFmt w:val="lowerRoman"/>
      <w:lvlText w:val="%6."/>
      <w:lvlJc w:val="right"/>
      <w:pPr>
        <w:ind w:left="2955" w:hanging="480"/>
      </w:pPr>
    </w:lvl>
    <w:lvl w:ilvl="6" w:tplc="0409000F" w:tentative="1">
      <w:start w:val="1"/>
      <w:numFmt w:val="decimal"/>
      <w:lvlText w:val="%7."/>
      <w:lvlJc w:val="left"/>
      <w:pPr>
        <w:ind w:left="34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5" w:hanging="480"/>
      </w:pPr>
    </w:lvl>
    <w:lvl w:ilvl="8" w:tplc="0409001B" w:tentative="1">
      <w:start w:val="1"/>
      <w:numFmt w:val="lowerRoman"/>
      <w:lvlText w:val="%9."/>
      <w:lvlJc w:val="right"/>
      <w:pPr>
        <w:ind w:left="4395" w:hanging="4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13"/>
  </w:num>
  <w:num w:numId="6">
    <w:abstractNumId w:val="5"/>
  </w:num>
  <w:num w:numId="7">
    <w:abstractNumId w:val="11"/>
  </w:num>
  <w:num w:numId="8">
    <w:abstractNumId w:val="4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  <w:num w:numId="13">
    <w:abstractNumId w:val="9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9BA"/>
    <w:rsid w:val="00001930"/>
    <w:rsid w:val="00007D95"/>
    <w:rsid w:val="00016552"/>
    <w:rsid w:val="00042E7D"/>
    <w:rsid w:val="00045645"/>
    <w:rsid w:val="000825D3"/>
    <w:rsid w:val="00082FB2"/>
    <w:rsid w:val="00095CF8"/>
    <w:rsid w:val="000A3512"/>
    <w:rsid w:val="000B20D0"/>
    <w:rsid w:val="000C0D05"/>
    <w:rsid w:val="000D2BC4"/>
    <w:rsid w:val="000E4350"/>
    <w:rsid w:val="000F02F2"/>
    <w:rsid w:val="000F5878"/>
    <w:rsid w:val="00157354"/>
    <w:rsid w:val="00180EA3"/>
    <w:rsid w:val="00186974"/>
    <w:rsid w:val="001A3EF4"/>
    <w:rsid w:val="001A769B"/>
    <w:rsid w:val="001B2D73"/>
    <w:rsid w:val="001D1410"/>
    <w:rsid w:val="001D5FEA"/>
    <w:rsid w:val="001E0E63"/>
    <w:rsid w:val="001E193D"/>
    <w:rsid w:val="001E676D"/>
    <w:rsid w:val="001F3EF6"/>
    <w:rsid w:val="0024310B"/>
    <w:rsid w:val="00250A02"/>
    <w:rsid w:val="00250AED"/>
    <w:rsid w:val="00256497"/>
    <w:rsid w:val="002749D7"/>
    <w:rsid w:val="00275F59"/>
    <w:rsid w:val="00277C00"/>
    <w:rsid w:val="0028514A"/>
    <w:rsid w:val="00285F80"/>
    <w:rsid w:val="002A08D3"/>
    <w:rsid w:val="002A1E69"/>
    <w:rsid w:val="002C287D"/>
    <w:rsid w:val="002D36EF"/>
    <w:rsid w:val="002E1D4A"/>
    <w:rsid w:val="002F735F"/>
    <w:rsid w:val="00315B9F"/>
    <w:rsid w:val="00322E5D"/>
    <w:rsid w:val="00327969"/>
    <w:rsid w:val="003315B3"/>
    <w:rsid w:val="00331BFA"/>
    <w:rsid w:val="00341571"/>
    <w:rsid w:val="00341BD0"/>
    <w:rsid w:val="0035395B"/>
    <w:rsid w:val="00354A1E"/>
    <w:rsid w:val="0035506D"/>
    <w:rsid w:val="003623F4"/>
    <w:rsid w:val="00366612"/>
    <w:rsid w:val="00370137"/>
    <w:rsid w:val="00371944"/>
    <w:rsid w:val="0037301F"/>
    <w:rsid w:val="003C05B6"/>
    <w:rsid w:val="003C7525"/>
    <w:rsid w:val="003E1857"/>
    <w:rsid w:val="00401C83"/>
    <w:rsid w:val="00402D84"/>
    <w:rsid w:val="004043CA"/>
    <w:rsid w:val="0044044E"/>
    <w:rsid w:val="0044672D"/>
    <w:rsid w:val="004764FB"/>
    <w:rsid w:val="00481934"/>
    <w:rsid w:val="0049564D"/>
    <w:rsid w:val="004A1C84"/>
    <w:rsid w:val="004F0EF5"/>
    <w:rsid w:val="004F2B83"/>
    <w:rsid w:val="004F410A"/>
    <w:rsid w:val="00503414"/>
    <w:rsid w:val="00503C5B"/>
    <w:rsid w:val="005332B0"/>
    <w:rsid w:val="005351F4"/>
    <w:rsid w:val="0054341B"/>
    <w:rsid w:val="00547C14"/>
    <w:rsid w:val="00552E35"/>
    <w:rsid w:val="00556EE9"/>
    <w:rsid w:val="005745A3"/>
    <w:rsid w:val="005810B2"/>
    <w:rsid w:val="005817C8"/>
    <w:rsid w:val="005926F9"/>
    <w:rsid w:val="00594B06"/>
    <w:rsid w:val="005970BA"/>
    <w:rsid w:val="005A27DF"/>
    <w:rsid w:val="005A3507"/>
    <w:rsid w:val="005B5562"/>
    <w:rsid w:val="005D1DEA"/>
    <w:rsid w:val="005D2164"/>
    <w:rsid w:val="005D5F90"/>
    <w:rsid w:val="005E3EDE"/>
    <w:rsid w:val="005F2FF1"/>
    <w:rsid w:val="005F4D51"/>
    <w:rsid w:val="00606AEE"/>
    <w:rsid w:val="00607AD6"/>
    <w:rsid w:val="00613582"/>
    <w:rsid w:val="0061425C"/>
    <w:rsid w:val="00622E42"/>
    <w:rsid w:val="00663E76"/>
    <w:rsid w:val="006762E3"/>
    <w:rsid w:val="006773ED"/>
    <w:rsid w:val="00684DF6"/>
    <w:rsid w:val="00686ECA"/>
    <w:rsid w:val="00696F93"/>
    <w:rsid w:val="006A37BC"/>
    <w:rsid w:val="006A39BA"/>
    <w:rsid w:val="006C05D9"/>
    <w:rsid w:val="006D5128"/>
    <w:rsid w:val="006D700B"/>
    <w:rsid w:val="006E6278"/>
    <w:rsid w:val="006F14C3"/>
    <w:rsid w:val="00702733"/>
    <w:rsid w:val="00703229"/>
    <w:rsid w:val="00705B04"/>
    <w:rsid w:val="00710C75"/>
    <w:rsid w:val="00717E85"/>
    <w:rsid w:val="0072571F"/>
    <w:rsid w:val="007442FA"/>
    <w:rsid w:val="007453BF"/>
    <w:rsid w:val="00745963"/>
    <w:rsid w:val="007474E8"/>
    <w:rsid w:val="00751E46"/>
    <w:rsid w:val="0075709E"/>
    <w:rsid w:val="00761AAA"/>
    <w:rsid w:val="0077196D"/>
    <w:rsid w:val="00772402"/>
    <w:rsid w:val="00773348"/>
    <w:rsid w:val="00786039"/>
    <w:rsid w:val="007A307A"/>
    <w:rsid w:val="007B7A29"/>
    <w:rsid w:val="007C14C6"/>
    <w:rsid w:val="007D3815"/>
    <w:rsid w:val="007E69FB"/>
    <w:rsid w:val="007F065B"/>
    <w:rsid w:val="007F3EAB"/>
    <w:rsid w:val="00801D16"/>
    <w:rsid w:val="00834CE5"/>
    <w:rsid w:val="0083657E"/>
    <w:rsid w:val="00847EFB"/>
    <w:rsid w:val="008626D6"/>
    <w:rsid w:val="0086312D"/>
    <w:rsid w:val="0087092E"/>
    <w:rsid w:val="008714AE"/>
    <w:rsid w:val="00873B04"/>
    <w:rsid w:val="00880F8E"/>
    <w:rsid w:val="00890C9C"/>
    <w:rsid w:val="00891FAE"/>
    <w:rsid w:val="008A38F2"/>
    <w:rsid w:val="008B4D1F"/>
    <w:rsid w:val="008C6E2E"/>
    <w:rsid w:val="008C7B70"/>
    <w:rsid w:val="008E0C78"/>
    <w:rsid w:val="008E4373"/>
    <w:rsid w:val="008F6406"/>
    <w:rsid w:val="00900C54"/>
    <w:rsid w:val="009016CC"/>
    <w:rsid w:val="009035A8"/>
    <w:rsid w:val="009046F2"/>
    <w:rsid w:val="00911C6E"/>
    <w:rsid w:val="00912F87"/>
    <w:rsid w:val="009133C6"/>
    <w:rsid w:val="00923CAC"/>
    <w:rsid w:val="009253DB"/>
    <w:rsid w:val="00931A70"/>
    <w:rsid w:val="00931F29"/>
    <w:rsid w:val="009343EC"/>
    <w:rsid w:val="009344A9"/>
    <w:rsid w:val="00936450"/>
    <w:rsid w:val="00937B00"/>
    <w:rsid w:val="00944BBB"/>
    <w:rsid w:val="00952720"/>
    <w:rsid w:val="00953AAB"/>
    <w:rsid w:val="00957443"/>
    <w:rsid w:val="00960898"/>
    <w:rsid w:val="00992375"/>
    <w:rsid w:val="009955FC"/>
    <w:rsid w:val="009A0234"/>
    <w:rsid w:val="009A4718"/>
    <w:rsid w:val="009D5B67"/>
    <w:rsid w:val="009E22D2"/>
    <w:rsid w:val="009F55BD"/>
    <w:rsid w:val="00A03E92"/>
    <w:rsid w:val="00A05E50"/>
    <w:rsid w:val="00A106B1"/>
    <w:rsid w:val="00A113EE"/>
    <w:rsid w:val="00A31E94"/>
    <w:rsid w:val="00A32A0D"/>
    <w:rsid w:val="00A61E28"/>
    <w:rsid w:val="00A72B42"/>
    <w:rsid w:val="00A93CF8"/>
    <w:rsid w:val="00A95830"/>
    <w:rsid w:val="00AA703A"/>
    <w:rsid w:val="00AB258F"/>
    <w:rsid w:val="00AB5508"/>
    <w:rsid w:val="00AC5A7F"/>
    <w:rsid w:val="00AC7C5F"/>
    <w:rsid w:val="00AE065E"/>
    <w:rsid w:val="00AE1517"/>
    <w:rsid w:val="00AE75AF"/>
    <w:rsid w:val="00AF1A1F"/>
    <w:rsid w:val="00AF32D0"/>
    <w:rsid w:val="00B02D3D"/>
    <w:rsid w:val="00B11F13"/>
    <w:rsid w:val="00B201B7"/>
    <w:rsid w:val="00B2024F"/>
    <w:rsid w:val="00B228CF"/>
    <w:rsid w:val="00B34720"/>
    <w:rsid w:val="00B37BB3"/>
    <w:rsid w:val="00B41716"/>
    <w:rsid w:val="00B44B1D"/>
    <w:rsid w:val="00B53A70"/>
    <w:rsid w:val="00B546E0"/>
    <w:rsid w:val="00B73A57"/>
    <w:rsid w:val="00B84844"/>
    <w:rsid w:val="00B86AD5"/>
    <w:rsid w:val="00B9655E"/>
    <w:rsid w:val="00BC5C5F"/>
    <w:rsid w:val="00BD2C50"/>
    <w:rsid w:val="00BF7EBC"/>
    <w:rsid w:val="00C0262F"/>
    <w:rsid w:val="00C12A18"/>
    <w:rsid w:val="00C21C9F"/>
    <w:rsid w:val="00C333E3"/>
    <w:rsid w:val="00C34285"/>
    <w:rsid w:val="00C4263D"/>
    <w:rsid w:val="00C45447"/>
    <w:rsid w:val="00C47DC5"/>
    <w:rsid w:val="00C54BB2"/>
    <w:rsid w:val="00C63502"/>
    <w:rsid w:val="00C91433"/>
    <w:rsid w:val="00C95522"/>
    <w:rsid w:val="00CC6330"/>
    <w:rsid w:val="00CD6BCD"/>
    <w:rsid w:val="00CE4FCA"/>
    <w:rsid w:val="00CE78DE"/>
    <w:rsid w:val="00CF468D"/>
    <w:rsid w:val="00CF5CA8"/>
    <w:rsid w:val="00D04515"/>
    <w:rsid w:val="00D14464"/>
    <w:rsid w:val="00D164D1"/>
    <w:rsid w:val="00D173B0"/>
    <w:rsid w:val="00D33661"/>
    <w:rsid w:val="00D33E27"/>
    <w:rsid w:val="00D3402F"/>
    <w:rsid w:val="00D35FB2"/>
    <w:rsid w:val="00D400FE"/>
    <w:rsid w:val="00D46DAD"/>
    <w:rsid w:val="00D52ECB"/>
    <w:rsid w:val="00D76F1E"/>
    <w:rsid w:val="00D84FD6"/>
    <w:rsid w:val="00D86983"/>
    <w:rsid w:val="00DA31BD"/>
    <w:rsid w:val="00DA7FEE"/>
    <w:rsid w:val="00DC41AA"/>
    <w:rsid w:val="00DD211D"/>
    <w:rsid w:val="00DE4FD5"/>
    <w:rsid w:val="00DE681E"/>
    <w:rsid w:val="00DE7BC8"/>
    <w:rsid w:val="00DF65C4"/>
    <w:rsid w:val="00E022C5"/>
    <w:rsid w:val="00E10A91"/>
    <w:rsid w:val="00E24E46"/>
    <w:rsid w:val="00E256A0"/>
    <w:rsid w:val="00E37185"/>
    <w:rsid w:val="00E402D0"/>
    <w:rsid w:val="00E569AF"/>
    <w:rsid w:val="00E60E57"/>
    <w:rsid w:val="00E648F4"/>
    <w:rsid w:val="00E75F17"/>
    <w:rsid w:val="00E85E68"/>
    <w:rsid w:val="00E91606"/>
    <w:rsid w:val="00EA73B2"/>
    <w:rsid w:val="00EC346C"/>
    <w:rsid w:val="00EC5E30"/>
    <w:rsid w:val="00EC7407"/>
    <w:rsid w:val="00ED43FD"/>
    <w:rsid w:val="00EE5B3B"/>
    <w:rsid w:val="00EF2E12"/>
    <w:rsid w:val="00EF59DF"/>
    <w:rsid w:val="00F104E4"/>
    <w:rsid w:val="00F246BF"/>
    <w:rsid w:val="00F323EB"/>
    <w:rsid w:val="00F50E15"/>
    <w:rsid w:val="00F627FB"/>
    <w:rsid w:val="00F674A4"/>
    <w:rsid w:val="00F722EE"/>
    <w:rsid w:val="00F852BD"/>
    <w:rsid w:val="00F94FFE"/>
    <w:rsid w:val="00FA70B3"/>
    <w:rsid w:val="00FC0056"/>
    <w:rsid w:val="00FC309C"/>
    <w:rsid w:val="00FD0A52"/>
    <w:rsid w:val="00FD7B1D"/>
    <w:rsid w:val="00FE2C2D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687521"/>
  <w14:defaultImageDpi w14:val="0"/>
  <w15:docId w15:val="{75C54199-3794-48DB-8C64-9B69E792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9BA"/>
  </w:style>
  <w:style w:type="paragraph" w:styleId="1">
    <w:name w:val="heading 1"/>
    <w:basedOn w:val="a"/>
    <w:next w:val="a"/>
    <w:link w:val="10"/>
    <w:uiPriority w:val="9"/>
    <w:qFormat/>
    <w:rsid w:val="006A39BA"/>
    <w:pPr>
      <w:keepNext/>
      <w:keepLines/>
      <w:spacing w:before="320" w:after="40"/>
      <w:outlineLvl w:val="0"/>
    </w:pPr>
    <w:rPr>
      <w:rFonts w:ascii="Calibri Light" w:eastAsia="SimSun" w:hAnsi="Calibri Light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39BA"/>
    <w:pPr>
      <w:keepNext/>
      <w:keepLines/>
      <w:spacing w:before="120" w:after="0"/>
      <w:outlineLvl w:val="1"/>
    </w:pPr>
    <w:rPr>
      <w:rFonts w:ascii="Calibri Light" w:eastAsia="SimSun" w:hAnsi="Calibri Light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9BA"/>
    <w:pPr>
      <w:keepNext/>
      <w:keepLines/>
      <w:spacing w:before="120" w:after="0"/>
      <w:outlineLvl w:val="2"/>
    </w:pPr>
    <w:rPr>
      <w:rFonts w:ascii="Calibri Light" w:eastAsia="SimSun" w:hAnsi="Calibri Light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39BA"/>
    <w:pPr>
      <w:keepNext/>
      <w:keepLines/>
      <w:spacing w:before="120" w:after="0"/>
      <w:outlineLvl w:val="3"/>
    </w:pPr>
    <w:rPr>
      <w:rFonts w:ascii="Calibri Light" w:eastAsia="SimSun" w:hAnsi="Calibri Light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39BA"/>
    <w:pPr>
      <w:keepNext/>
      <w:keepLines/>
      <w:spacing w:before="120" w:after="0"/>
      <w:outlineLvl w:val="4"/>
    </w:pPr>
    <w:rPr>
      <w:rFonts w:ascii="Calibri Light" w:eastAsia="SimSun" w:hAnsi="Calibri Light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39BA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39BA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39BA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39BA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sid w:val="006A39BA"/>
    <w:rPr>
      <w:rFonts w:ascii="Calibri Light" w:eastAsia="SimSun" w:hAnsi="Calibri Light" w:cs="Times New Roman"/>
      <w:b/>
      <w:caps/>
      <w:spacing w:val="4"/>
      <w:sz w:val="28"/>
    </w:rPr>
  </w:style>
  <w:style w:type="character" w:customStyle="1" w:styleId="20">
    <w:name w:val="標題 2 字元"/>
    <w:basedOn w:val="a0"/>
    <w:link w:val="2"/>
    <w:uiPriority w:val="9"/>
    <w:semiHidden/>
    <w:locked/>
    <w:rsid w:val="006A39BA"/>
    <w:rPr>
      <w:rFonts w:ascii="Calibri Light" w:eastAsia="SimSun" w:hAnsi="Calibri Light" w:cs="Times New Roman"/>
      <w:b/>
      <w:sz w:val="28"/>
    </w:rPr>
  </w:style>
  <w:style w:type="character" w:customStyle="1" w:styleId="30">
    <w:name w:val="標題 3 字元"/>
    <w:basedOn w:val="a0"/>
    <w:link w:val="3"/>
    <w:uiPriority w:val="9"/>
    <w:semiHidden/>
    <w:locked/>
    <w:rsid w:val="006A39BA"/>
    <w:rPr>
      <w:rFonts w:ascii="Calibri Light" w:eastAsia="SimSun" w:hAnsi="Calibri Light" w:cs="Times New Roman"/>
      <w:spacing w:val="4"/>
      <w:sz w:val="24"/>
    </w:rPr>
  </w:style>
  <w:style w:type="character" w:customStyle="1" w:styleId="40">
    <w:name w:val="標題 4 字元"/>
    <w:basedOn w:val="a0"/>
    <w:link w:val="4"/>
    <w:uiPriority w:val="9"/>
    <w:semiHidden/>
    <w:locked/>
    <w:rsid w:val="006A39BA"/>
    <w:rPr>
      <w:rFonts w:ascii="Calibri Light" w:eastAsia="SimSun" w:hAnsi="Calibri Light" w:cs="Times New Roman"/>
      <w:i/>
      <w:sz w:val="24"/>
    </w:rPr>
  </w:style>
  <w:style w:type="character" w:customStyle="1" w:styleId="50">
    <w:name w:val="標題 5 字元"/>
    <w:basedOn w:val="a0"/>
    <w:link w:val="5"/>
    <w:uiPriority w:val="9"/>
    <w:semiHidden/>
    <w:locked/>
    <w:rsid w:val="006A39BA"/>
    <w:rPr>
      <w:rFonts w:ascii="Calibri Light" w:eastAsia="SimSun" w:hAnsi="Calibri Light" w:cs="Times New Roman"/>
      <w:b/>
    </w:rPr>
  </w:style>
  <w:style w:type="character" w:customStyle="1" w:styleId="60">
    <w:name w:val="標題 6 字元"/>
    <w:basedOn w:val="a0"/>
    <w:link w:val="6"/>
    <w:uiPriority w:val="9"/>
    <w:semiHidden/>
    <w:locked/>
    <w:rsid w:val="006A39BA"/>
    <w:rPr>
      <w:rFonts w:ascii="Calibri Light" w:eastAsia="SimSun" w:hAnsi="Calibri Light" w:cs="Times New Roman"/>
      <w:b/>
      <w:i/>
    </w:rPr>
  </w:style>
  <w:style w:type="character" w:customStyle="1" w:styleId="70">
    <w:name w:val="標題 7 字元"/>
    <w:basedOn w:val="a0"/>
    <w:link w:val="7"/>
    <w:uiPriority w:val="9"/>
    <w:semiHidden/>
    <w:locked/>
    <w:rsid w:val="006A39BA"/>
    <w:rPr>
      <w:rFonts w:cs="Times New Roman"/>
      <w:i/>
    </w:rPr>
  </w:style>
  <w:style w:type="character" w:customStyle="1" w:styleId="80">
    <w:name w:val="標題 8 字元"/>
    <w:basedOn w:val="a0"/>
    <w:link w:val="8"/>
    <w:uiPriority w:val="9"/>
    <w:semiHidden/>
    <w:locked/>
    <w:rsid w:val="006A39BA"/>
    <w:rPr>
      <w:rFonts w:cs="Times New Roman"/>
      <w:b/>
    </w:rPr>
  </w:style>
  <w:style w:type="character" w:customStyle="1" w:styleId="90">
    <w:name w:val="標題 9 字元"/>
    <w:basedOn w:val="a0"/>
    <w:link w:val="9"/>
    <w:uiPriority w:val="9"/>
    <w:semiHidden/>
    <w:locked/>
    <w:rsid w:val="006A39BA"/>
    <w:rPr>
      <w:rFonts w:cs="Times New Roman"/>
      <w:i/>
    </w:rPr>
  </w:style>
  <w:style w:type="paragraph" w:styleId="a3">
    <w:name w:val="header"/>
    <w:basedOn w:val="a"/>
    <w:link w:val="a4"/>
    <w:uiPriority w:val="99"/>
    <w:unhideWhenUsed/>
    <w:rsid w:val="006A39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6A39BA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39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6A39BA"/>
    <w:rPr>
      <w:rFonts w:cs="Times New Roman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A39BA"/>
    <w:rPr>
      <w:b/>
      <w:bCs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A39BA"/>
    <w:pPr>
      <w:spacing w:after="0" w:line="240" w:lineRule="auto"/>
      <w:contextualSpacing/>
      <w:jc w:val="center"/>
    </w:pPr>
    <w:rPr>
      <w:rFonts w:ascii="Calibri Light" w:eastAsia="SimSun" w:hAnsi="Calibri Light"/>
      <w:b/>
      <w:bCs/>
      <w:spacing w:val="-7"/>
      <w:sz w:val="48"/>
      <w:szCs w:val="48"/>
    </w:rPr>
  </w:style>
  <w:style w:type="character" w:customStyle="1" w:styleId="a9">
    <w:name w:val="標題 字元"/>
    <w:basedOn w:val="a0"/>
    <w:link w:val="a8"/>
    <w:uiPriority w:val="10"/>
    <w:locked/>
    <w:rsid w:val="006A39BA"/>
    <w:rPr>
      <w:rFonts w:ascii="Calibri Light" w:eastAsia="SimSun" w:hAnsi="Calibri Light" w:cs="Times New Roman"/>
      <w:b/>
      <w:spacing w:val="-7"/>
      <w:sz w:val="48"/>
    </w:rPr>
  </w:style>
  <w:style w:type="paragraph" w:styleId="aa">
    <w:name w:val="Subtitle"/>
    <w:basedOn w:val="a"/>
    <w:next w:val="a"/>
    <w:link w:val="ab"/>
    <w:uiPriority w:val="11"/>
    <w:qFormat/>
    <w:rsid w:val="006A39BA"/>
    <w:pPr>
      <w:numPr>
        <w:ilvl w:val="1"/>
      </w:numPr>
      <w:spacing w:after="240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b">
    <w:name w:val="副標題 字元"/>
    <w:basedOn w:val="a0"/>
    <w:link w:val="aa"/>
    <w:uiPriority w:val="11"/>
    <w:locked/>
    <w:rsid w:val="006A39BA"/>
    <w:rPr>
      <w:rFonts w:ascii="Calibri Light" w:eastAsia="SimSun" w:hAnsi="Calibri Light" w:cs="Times New Roman"/>
      <w:sz w:val="24"/>
    </w:rPr>
  </w:style>
  <w:style w:type="character" w:styleId="ac">
    <w:name w:val="Strong"/>
    <w:basedOn w:val="a0"/>
    <w:uiPriority w:val="22"/>
    <w:qFormat/>
    <w:rsid w:val="006A39BA"/>
    <w:rPr>
      <w:rFonts w:cs="Times New Roman"/>
      <w:b/>
      <w:color w:val="auto"/>
    </w:rPr>
  </w:style>
  <w:style w:type="character" w:styleId="ad">
    <w:name w:val="Emphasis"/>
    <w:basedOn w:val="a0"/>
    <w:uiPriority w:val="20"/>
    <w:qFormat/>
    <w:rsid w:val="006A39BA"/>
    <w:rPr>
      <w:rFonts w:cs="Times New Roman"/>
      <w:i/>
      <w:color w:val="auto"/>
    </w:rPr>
  </w:style>
  <w:style w:type="paragraph" w:styleId="ae">
    <w:name w:val="No Spacing"/>
    <w:uiPriority w:val="1"/>
    <w:qFormat/>
    <w:rsid w:val="006A39BA"/>
    <w:pPr>
      <w:spacing w:after="0" w:line="240" w:lineRule="auto"/>
    </w:pPr>
  </w:style>
  <w:style w:type="paragraph" w:styleId="af">
    <w:name w:val="Quote"/>
    <w:basedOn w:val="a"/>
    <w:next w:val="a"/>
    <w:link w:val="af0"/>
    <w:uiPriority w:val="29"/>
    <w:qFormat/>
    <w:rsid w:val="006A39BA"/>
    <w:pPr>
      <w:spacing w:before="200" w:line="264" w:lineRule="auto"/>
      <w:ind w:left="864" w:right="864"/>
      <w:jc w:val="center"/>
    </w:pPr>
    <w:rPr>
      <w:rFonts w:ascii="Calibri Light" w:eastAsia="SimSun" w:hAnsi="Calibri Light"/>
      <w:i/>
      <w:iCs/>
      <w:sz w:val="24"/>
      <w:szCs w:val="24"/>
    </w:rPr>
  </w:style>
  <w:style w:type="character" w:customStyle="1" w:styleId="af0">
    <w:name w:val="引文 字元"/>
    <w:basedOn w:val="a0"/>
    <w:link w:val="af"/>
    <w:uiPriority w:val="29"/>
    <w:locked/>
    <w:rsid w:val="006A39BA"/>
    <w:rPr>
      <w:rFonts w:ascii="Calibri Light" w:eastAsia="SimSun" w:hAnsi="Calibri Light" w:cs="Times New Roman"/>
      <w:i/>
      <w:sz w:val="24"/>
    </w:rPr>
  </w:style>
  <w:style w:type="paragraph" w:styleId="af1">
    <w:name w:val="Intense Quote"/>
    <w:basedOn w:val="a"/>
    <w:next w:val="a"/>
    <w:link w:val="af2"/>
    <w:uiPriority w:val="30"/>
    <w:qFormat/>
    <w:rsid w:val="006A39BA"/>
    <w:pPr>
      <w:spacing w:before="100" w:beforeAutospacing="1" w:after="240"/>
      <w:ind w:left="936" w:right="936"/>
      <w:jc w:val="center"/>
    </w:pPr>
    <w:rPr>
      <w:rFonts w:ascii="Calibri Light" w:eastAsia="SimSun" w:hAnsi="Calibri Light"/>
      <w:sz w:val="26"/>
      <w:szCs w:val="26"/>
    </w:rPr>
  </w:style>
  <w:style w:type="character" w:customStyle="1" w:styleId="af2">
    <w:name w:val="鮮明引文 字元"/>
    <w:basedOn w:val="a0"/>
    <w:link w:val="af1"/>
    <w:uiPriority w:val="30"/>
    <w:locked/>
    <w:rsid w:val="006A39BA"/>
    <w:rPr>
      <w:rFonts w:ascii="Calibri Light" w:eastAsia="SimSun" w:hAnsi="Calibri Light" w:cs="Times New Roman"/>
      <w:sz w:val="26"/>
    </w:rPr>
  </w:style>
  <w:style w:type="character" w:styleId="af3">
    <w:name w:val="Subtle Emphasis"/>
    <w:basedOn w:val="a0"/>
    <w:uiPriority w:val="19"/>
    <w:qFormat/>
    <w:rsid w:val="006A39BA"/>
    <w:rPr>
      <w:rFonts w:cs="Times New Roman"/>
      <w:i/>
      <w:color w:val="auto"/>
    </w:rPr>
  </w:style>
  <w:style w:type="character" w:styleId="af4">
    <w:name w:val="Intense Emphasis"/>
    <w:basedOn w:val="a0"/>
    <w:uiPriority w:val="21"/>
    <w:qFormat/>
    <w:rsid w:val="006A39BA"/>
    <w:rPr>
      <w:rFonts w:cs="Times New Roman"/>
      <w:b/>
      <w:i/>
      <w:color w:val="auto"/>
    </w:rPr>
  </w:style>
  <w:style w:type="character" w:styleId="af5">
    <w:name w:val="Subtle Reference"/>
    <w:basedOn w:val="a0"/>
    <w:uiPriority w:val="31"/>
    <w:qFormat/>
    <w:rsid w:val="006A39BA"/>
    <w:rPr>
      <w:rFonts w:cs="Times New Roman"/>
      <w:smallCaps/>
      <w:color w:val="auto"/>
      <w:u w:val="single" w:color="7F7F7F"/>
    </w:rPr>
  </w:style>
  <w:style w:type="character" w:styleId="af6">
    <w:name w:val="Intense Reference"/>
    <w:basedOn w:val="a0"/>
    <w:uiPriority w:val="32"/>
    <w:qFormat/>
    <w:rsid w:val="006A39BA"/>
    <w:rPr>
      <w:rFonts w:cs="Times New Roman"/>
      <w:b/>
      <w:smallCaps/>
      <w:color w:val="auto"/>
      <w:u w:val="single"/>
    </w:rPr>
  </w:style>
  <w:style w:type="character" w:styleId="af7">
    <w:name w:val="Book Title"/>
    <w:basedOn w:val="a0"/>
    <w:uiPriority w:val="33"/>
    <w:qFormat/>
    <w:rsid w:val="006A39BA"/>
    <w:rPr>
      <w:rFonts w:cs="Times New Roman"/>
      <w:b/>
      <w:smallCaps/>
      <w:color w:val="auto"/>
    </w:rPr>
  </w:style>
  <w:style w:type="paragraph" w:styleId="af8">
    <w:name w:val="TOC Heading"/>
    <w:basedOn w:val="1"/>
    <w:next w:val="a"/>
    <w:uiPriority w:val="39"/>
    <w:semiHidden/>
    <w:unhideWhenUsed/>
    <w:qFormat/>
    <w:rsid w:val="006A39BA"/>
    <w:pPr>
      <w:outlineLvl w:val="9"/>
    </w:pPr>
  </w:style>
  <w:style w:type="paragraph" w:customStyle="1" w:styleId="Default">
    <w:name w:val="Default"/>
    <w:rsid w:val="006A39B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標楷體" w:eastAsia="標楷體" w:cs="標楷體"/>
      <w:color w:val="000000"/>
      <w:sz w:val="24"/>
      <w:szCs w:val="24"/>
    </w:rPr>
  </w:style>
  <w:style w:type="paragraph" w:customStyle="1" w:styleId="af9">
    <w:name w:val="標題一"/>
    <w:basedOn w:val="afa"/>
    <w:rsid w:val="00761AAA"/>
    <w:pPr>
      <w:widowControl w:val="0"/>
      <w:kinsoku w:val="0"/>
      <w:overflowPunct w:val="0"/>
      <w:snapToGrid w:val="0"/>
      <w:spacing w:after="0" w:line="324" w:lineRule="auto"/>
      <w:ind w:leftChars="0" w:left="1304" w:hanging="1304"/>
      <w:jc w:val="left"/>
    </w:pPr>
    <w:rPr>
      <w:rFonts w:ascii="標楷體" w:eastAsia="標楷體" w:hAnsi="Times New Roman"/>
      <w:kern w:val="2"/>
      <w:sz w:val="26"/>
      <w:szCs w:val="26"/>
    </w:rPr>
  </w:style>
  <w:style w:type="paragraph" w:styleId="afa">
    <w:name w:val="Body Text Indent"/>
    <w:basedOn w:val="a"/>
    <w:link w:val="afb"/>
    <w:uiPriority w:val="99"/>
    <w:semiHidden/>
    <w:unhideWhenUsed/>
    <w:rsid w:val="00761AAA"/>
    <w:pPr>
      <w:spacing w:after="120"/>
      <w:ind w:leftChars="200" w:left="480"/>
    </w:pPr>
  </w:style>
  <w:style w:type="character" w:customStyle="1" w:styleId="afb">
    <w:name w:val="本文縮排 字元"/>
    <w:basedOn w:val="a0"/>
    <w:link w:val="afa"/>
    <w:uiPriority w:val="99"/>
    <w:semiHidden/>
    <w:locked/>
    <w:rsid w:val="00761AAA"/>
    <w:rPr>
      <w:rFonts w:cs="Times New Roman"/>
    </w:rPr>
  </w:style>
  <w:style w:type="paragraph" w:styleId="afc">
    <w:name w:val="Balloon Text"/>
    <w:basedOn w:val="a"/>
    <w:link w:val="afd"/>
    <w:uiPriority w:val="99"/>
    <w:semiHidden/>
    <w:unhideWhenUsed/>
    <w:rsid w:val="00BF7EBC"/>
    <w:pPr>
      <w:spacing w:after="0"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fd">
    <w:name w:val="註解方塊文字 字元"/>
    <w:basedOn w:val="a0"/>
    <w:link w:val="afc"/>
    <w:uiPriority w:val="99"/>
    <w:semiHidden/>
    <w:locked/>
    <w:rsid w:val="00BF7EBC"/>
    <w:rPr>
      <w:rFonts w:asciiTheme="majorHAnsi" w:eastAsiaTheme="majorEastAsia" w:hAnsiTheme="majorHAnsi" w:cs="Times New Roman"/>
      <w:sz w:val="18"/>
      <w:szCs w:val="18"/>
    </w:rPr>
  </w:style>
  <w:style w:type="paragraph" w:styleId="afe">
    <w:name w:val="List Paragraph"/>
    <w:basedOn w:val="a"/>
    <w:uiPriority w:val="34"/>
    <w:qFormat/>
    <w:rsid w:val="00322E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D336F-A767-4A7E-BD29-DD6434C5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李佳哲</dc:creator>
  <cp:keywords/>
  <dc:description/>
  <cp:lastModifiedBy>施佳妤</cp:lastModifiedBy>
  <cp:revision>172</cp:revision>
  <cp:lastPrinted>2019-04-19T00:18:00Z</cp:lastPrinted>
  <dcterms:created xsi:type="dcterms:W3CDTF">2019-04-15T07:49:00Z</dcterms:created>
  <dcterms:modified xsi:type="dcterms:W3CDTF">2020-06-18T07:43:00Z</dcterms:modified>
</cp:coreProperties>
</file>